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F3D54" w14:textId="11A058FB" w:rsidR="6FD7ABC5" w:rsidRDefault="156DD465" w:rsidP="05EC30D5">
      <w:pPr>
        <w:pStyle w:val="large"/>
        <w:shd w:val="clear" w:color="auto" w:fill="FFFFFF" w:themeFill="background1"/>
        <w:spacing w:before="0" w:beforeAutospacing="0" w:after="0" w:afterAutospacing="0"/>
        <w:rPr>
          <w:rFonts w:ascii="Arial" w:eastAsia="Arial" w:hAnsi="Arial" w:cs="Arial"/>
          <w:b/>
          <w:bCs/>
          <w:color w:val="000000" w:themeColor="text1"/>
          <w:sz w:val="22"/>
          <w:szCs w:val="22"/>
        </w:rPr>
      </w:pPr>
      <w:r>
        <w:rPr>
          <w:noProof/>
        </w:rPr>
        <w:drawing>
          <wp:inline distT="0" distB="0" distL="0" distR="0" wp14:anchorId="281615FA" wp14:editId="190931F6">
            <wp:extent cx="2941320" cy="381735"/>
            <wp:effectExtent l="0" t="0" r="0" b="0"/>
            <wp:docPr id="19985658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5827" name="Picture 1998565827"/>
                    <pic:cNvPicPr/>
                  </pic:nvPicPr>
                  <pic:blipFill>
                    <a:blip r:embed="rId7">
                      <a:extLst>
                        <a:ext uri="{28A0092B-C50C-407E-A947-70E740481C1C}">
                          <a14:useLocalDpi xmlns:a14="http://schemas.microsoft.com/office/drawing/2010/main"/>
                        </a:ext>
                      </a:extLst>
                    </a:blip>
                    <a:stretch>
                      <a:fillRect/>
                    </a:stretch>
                  </pic:blipFill>
                  <pic:spPr>
                    <a:xfrm>
                      <a:off x="0" y="0"/>
                      <a:ext cx="2941320" cy="381735"/>
                    </a:xfrm>
                    <a:prstGeom prst="rect">
                      <a:avLst/>
                    </a:prstGeom>
                  </pic:spPr>
                </pic:pic>
              </a:graphicData>
            </a:graphic>
          </wp:inline>
        </w:drawing>
      </w:r>
    </w:p>
    <w:p w14:paraId="0D18616E" w14:textId="77777777" w:rsidR="002B58F0" w:rsidRDefault="002B58F0" w:rsidP="04EF79F3">
      <w:pPr>
        <w:pStyle w:val="large"/>
        <w:shd w:val="clear" w:color="auto" w:fill="FFFFFF" w:themeFill="background1"/>
        <w:spacing w:before="0" w:beforeAutospacing="0" w:after="0" w:afterAutospacing="0"/>
        <w:rPr>
          <w:rFonts w:ascii="Arial" w:eastAsia="Arial" w:hAnsi="Arial" w:cs="Arial"/>
          <w:b/>
          <w:bCs/>
          <w:color w:val="000000" w:themeColor="text1"/>
          <w:sz w:val="22"/>
          <w:szCs w:val="22"/>
        </w:rPr>
      </w:pPr>
    </w:p>
    <w:p w14:paraId="28F78A00" w14:textId="77777777" w:rsidR="002B58F0" w:rsidRDefault="002B58F0" w:rsidP="04EF79F3">
      <w:pPr>
        <w:pStyle w:val="large"/>
        <w:shd w:val="clear" w:color="auto" w:fill="FFFFFF" w:themeFill="background1"/>
        <w:spacing w:before="0" w:beforeAutospacing="0" w:after="0" w:afterAutospacing="0"/>
        <w:rPr>
          <w:rFonts w:ascii="Arial" w:eastAsia="Arial" w:hAnsi="Arial" w:cs="Arial"/>
          <w:b/>
          <w:bCs/>
          <w:color w:val="000000" w:themeColor="text1"/>
          <w:sz w:val="22"/>
          <w:szCs w:val="22"/>
        </w:rPr>
      </w:pPr>
    </w:p>
    <w:p w14:paraId="357FFE79" w14:textId="4D3EBFAC" w:rsidR="00342C9B" w:rsidRPr="00342C9B" w:rsidRDefault="5B40E7A8" w:rsidP="58D7A33D">
      <w:pPr>
        <w:pStyle w:val="large"/>
        <w:shd w:val="clear" w:color="auto" w:fill="FFFFFF" w:themeFill="background1"/>
        <w:spacing w:before="0" w:beforeAutospacing="0" w:after="0" w:afterAutospacing="0"/>
        <w:rPr>
          <w:rFonts w:ascii="Arial" w:eastAsia="Arial" w:hAnsi="Arial" w:cs="Arial"/>
          <w:b/>
          <w:bCs/>
          <w:color w:val="000000"/>
          <w:sz w:val="22"/>
          <w:szCs w:val="22"/>
        </w:rPr>
      </w:pPr>
      <w:r w:rsidRPr="58D7A33D">
        <w:rPr>
          <w:rFonts w:ascii="Arial" w:eastAsia="Arial" w:hAnsi="Arial" w:cs="Arial"/>
          <w:b/>
          <w:bCs/>
          <w:color w:val="000000" w:themeColor="text1"/>
          <w:sz w:val="22"/>
          <w:szCs w:val="22"/>
        </w:rPr>
        <w:t>Press Release</w:t>
      </w:r>
      <w:r w:rsidR="26C42F6F" w:rsidRPr="58D7A33D">
        <w:rPr>
          <w:rFonts w:ascii="Arial" w:eastAsia="Arial" w:hAnsi="Arial" w:cs="Arial"/>
          <w:b/>
          <w:bCs/>
          <w:color w:val="000000" w:themeColor="text1"/>
          <w:sz w:val="22"/>
          <w:szCs w:val="22"/>
        </w:rPr>
        <w:t>: 9 July 2026</w:t>
      </w:r>
      <w:r w:rsidR="35A57E92">
        <w:br/>
      </w:r>
    </w:p>
    <w:p w14:paraId="6D983E13" w14:textId="3257772D" w:rsidR="00342C9B" w:rsidRPr="00342C9B" w:rsidRDefault="00F3C13D" w:rsidP="584D8AB4">
      <w:pPr>
        <w:pStyle w:val="large"/>
        <w:shd w:val="clear" w:color="auto" w:fill="FFFFFF" w:themeFill="background1"/>
        <w:spacing w:before="0" w:beforeAutospacing="0" w:after="0" w:afterAutospacing="0"/>
        <w:rPr>
          <w:rFonts w:ascii="Arial" w:eastAsia="Arial" w:hAnsi="Arial" w:cs="Arial"/>
          <w:b/>
          <w:bCs/>
          <w:color w:val="000000"/>
          <w:sz w:val="32"/>
          <w:szCs w:val="32"/>
        </w:rPr>
      </w:pPr>
      <w:r w:rsidRPr="584D8AB4">
        <w:rPr>
          <w:rFonts w:ascii="Arial" w:eastAsia="Arial" w:hAnsi="Arial" w:cs="Arial"/>
          <w:b/>
          <w:bCs/>
          <w:color w:val="000000" w:themeColor="text1"/>
          <w:sz w:val="32"/>
          <w:szCs w:val="32"/>
        </w:rPr>
        <w:t>SALMAN TOOR: SOMEONE LIKE YOU</w:t>
      </w:r>
    </w:p>
    <w:p w14:paraId="118EFCB6" w14:textId="189787EB" w:rsidR="584D8AB4" w:rsidRDefault="584D8AB4" w:rsidP="6F84F8E5">
      <w:pPr>
        <w:pStyle w:val="large"/>
        <w:shd w:val="clear" w:color="auto" w:fill="FFFFFF" w:themeFill="background1"/>
        <w:spacing w:before="0" w:beforeAutospacing="0" w:after="0" w:afterAutospacing="0"/>
        <w:rPr>
          <w:rFonts w:ascii="Arial" w:eastAsia="Arial" w:hAnsi="Arial" w:cs="Arial"/>
          <w:b/>
          <w:bCs/>
          <w:color w:val="000000" w:themeColor="text1"/>
          <w:sz w:val="32"/>
          <w:szCs w:val="32"/>
        </w:rPr>
      </w:pPr>
    </w:p>
    <w:p w14:paraId="0A25C7BE" w14:textId="453BA8BF" w:rsidR="6F9FB085" w:rsidRDefault="6F9FB085" w:rsidP="3AD7DFEE">
      <w:pPr>
        <w:pStyle w:val="large"/>
        <w:shd w:val="clear" w:color="auto" w:fill="FFFFFF" w:themeFill="background1"/>
        <w:spacing w:before="0" w:beforeAutospacing="0" w:after="0" w:afterAutospacing="0"/>
        <w:rPr>
          <w:rFonts w:ascii="Arial" w:eastAsia="Arial" w:hAnsi="Arial" w:cs="Arial"/>
          <w:b/>
          <w:bCs/>
          <w:color w:val="000000" w:themeColor="text1"/>
        </w:rPr>
      </w:pPr>
      <w:r w:rsidRPr="3AD7DFEE">
        <w:rPr>
          <w:rFonts w:ascii="Arial" w:eastAsia="Arial" w:hAnsi="Arial" w:cs="Arial"/>
          <w:b/>
          <w:bCs/>
          <w:color w:val="000000" w:themeColor="text1"/>
        </w:rPr>
        <w:t xml:space="preserve">FIRST </w:t>
      </w:r>
      <w:r w:rsidR="4291E030" w:rsidRPr="3AD7DFEE">
        <w:rPr>
          <w:rFonts w:ascii="Arial" w:eastAsia="Arial" w:hAnsi="Arial" w:cs="Arial"/>
          <w:b/>
          <w:bCs/>
          <w:color w:val="000000" w:themeColor="text1"/>
        </w:rPr>
        <w:t xml:space="preserve">MAJOR </w:t>
      </w:r>
      <w:r w:rsidR="6E0C5B1D" w:rsidRPr="3AD7DFEE">
        <w:rPr>
          <w:rFonts w:ascii="Arial" w:eastAsia="Arial" w:hAnsi="Arial" w:cs="Arial"/>
          <w:b/>
          <w:bCs/>
          <w:color w:val="000000" w:themeColor="text1"/>
        </w:rPr>
        <w:t xml:space="preserve">EUROPEAN </w:t>
      </w:r>
      <w:r w:rsidR="4291E030" w:rsidRPr="3AD7DFEE">
        <w:rPr>
          <w:rFonts w:ascii="Arial" w:eastAsia="Arial" w:hAnsi="Arial" w:cs="Arial"/>
          <w:b/>
          <w:bCs/>
          <w:color w:val="000000" w:themeColor="text1"/>
        </w:rPr>
        <w:t>EXHIBITION</w:t>
      </w:r>
      <w:r w:rsidR="57A42D80" w:rsidRPr="3AD7DFEE">
        <w:rPr>
          <w:rFonts w:ascii="Arial" w:eastAsia="Arial" w:hAnsi="Arial" w:cs="Arial"/>
          <w:b/>
          <w:bCs/>
          <w:color w:val="000000" w:themeColor="text1"/>
        </w:rPr>
        <w:t xml:space="preserve"> </w:t>
      </w:r>
      <w:r w:rsidR="4291E030" w:rsidRPr="3AD7DFEE">
        <w:rPr>
          <w:rFonts w:ascii="Arial" w:eastAsia="Arial" w:hAnsi="Arial" w:cs="Arial"/>
          <w:b/>
          <w:bCs/>
          <w:color w:val="000000" w:themeColor="text1"/>
        </w:rPr>
        <w:t>BY SALMAN TOOR</w:t>
      </w:r>
      <w:r w:rsidR="01BAFA0E" w:rsidRPr="3AD7DFEE">
        <w:rPr>
          <w:rFonts w:ascii="Arial" w:eastAsia="Arial" w:hAnsi="Arial" w:cs="Arial"/>
          <w:b/>
          <w:bCs/>
          <w:color w:val="000000" w:themeColor="text1"/>
        </w:rPr>
        <w:t xml:space="preserve"> </w:t>
      </w:r>
    </w:p>
    <w:p w14:paraId="2D857C98" w14:textId="28F431DC" w:rsidR="01BAFA0E" w:rsidRDefault="01BAFA0E" w:rsidP="3AD7DFEE">
      <w:pPr>
        <w:pStyle w:val="large"/>
        <w:shd w:val="clear" w:color="auto" w:fill="FFFFFF" w:themeFill="background1"/>
        <w:spacing w:before="0" w:beforeAutospacing="0" w:after="0" w:afterAutospacing="0"/>
        <w:rPr>
          <w:rFonts w:ascii="Arial" w:eastAsia="Arial" w:hAnsi="Arial" w:cs="Arial"/>
          <w:b/>
          <w:bCs/>
          <w:color w:val="000000" w:themeColor="text1"/>
        </w:rPr>
      </w:pPr>
      <w:r w:rsidRPr="3AD7DFEE">
        <w:rPr>
          <w:rFonts w:ascii="Arial" w:eastAsia="Arial" w:hAnsi="Arial" w:cs="Arial"/>
          <w:b/>
          <w:bCs/>
          <w:color w:val="000000" w:themeColor="text1"/>
        </w:rPr>
        <w:t>OPENS AT THE COURTAULD 2 OCTOBER 2026</w:t>
      </w:r>
    </w:p>
    <w:p w14:paraId="52F05E2D" w14:textId="77777777" w:rsidR="00726CDD" w:rsidRDefault="00726CDD" w:rsidP="3AD7DFEE">
      <w:pPr>
        <w:pStyle w:val="large"/>
        <w:shd w:val="clear" w:color="auto" w:fill="FFFFFF" w:themeFill="background1"/>
        <w:spacing w:before="0" w:beforeAutospacing="0" w:after="0" w:afterAutospacing="0"/>
        <w:rPr>
          <w:rFonts w:ascii="Arial" w:eastAsia="Arial" w:hAnsi="Arial" w:cs="Arial"/>
          <w:b/>
          <w:bCs/>
          <w:color w:val="000000" w:themeColor="text1"/>
        </w:rPr>
      </w:pPr>
    </w:p>
    <w:p w14:paraId="178D6913" w14:textId="2307FC7F" w:rsidR="1737AD92" w:rsidRDefault="1737AD92" w:rsidP="58D7A33D">
      <w:pPr>
        <w:pStyle w:val="large"/>
        <w:shd w:val="clear" w:color="auto" w:fill="FFFFFF" w:themeFill="background1"/>
        <w:spacing w:before="0" w:beforeAutospacing="0" w:after="0" w:afterAutospacing="0"/>
      </w:pPr>
      <w:r>
        <w:rPr>
          <w:noProof/>
        </w:rPr>
        <w:drawing>
          <wp:inline distT="0" distB="0" distL="0" distR="0" wp14:anchorId="5F17AF50" wp14:editId="6DDA0926">
            <wp:extent cx="4904009" cy="3655568"/>
            <wp:effectExtent l="0" t="0" r="0" b="0"/>
            <wp:docPr id="3793603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0315" name="Picture 379360315"/>
                    <pic:cNvPicPr/>
                  </pic:nvPicPr>
                  <pic:blipFill>
                    <a:blip r:embed="rId8">
                      <a:extLst>
                        <a:ext uri="{28A0092B-C50C-407E-A947-70E740481C1C}">
                          <a14:useLocalDpi xmlns:a14="http://schemas.microsoft.com/office/drawing/2010/main"/>
                        </a:ext>
                      </a:extLst>
                    </a:blip>
                    <a:stretch>
                      <a:fillRect/>
                    </a:stretch>
                  </pic:blipFill>
                  <pic:spPr>
                    <a:xfrm>
                      <a:off x="0" y="0"/>
                      <a:ext cx="4904009" cy="3655568"/>
                    </a:xfrm>
                    <a:prstGeom prst="rect">
                      <a:avLst/>
                    </a:prstGeom>
                  </pic:spPr>
                </pic:pic>
              </a:graphicData>
            </a:graphic>
          </wp:inline>
        </w:drawing>
      </w:r>
    </w:p>
    <w:p w14:paraId="5C089011" w14:textId="0D405146" w:rsidR="000D4696" w:rsidRPr="006155B9" w:rsidRDefault="375ECA9D" w:rsidP="58D7A33D">
      <w:pPr>
        <w:pStyle w:val="large"/>
        <w:shd w:val="clear" w:color="auto" w:fill="FFFFFF" w:themeFill="background1"/>
        <w:spacing w:before="0" w:beforeAutospacing="0" w:after="0" w:afterAutospacing="0"/>
        <w:rPr>
          <w:rFonts w:ascii="Arial" w:eastAsia="Arial" w:hAnsi="Arial" w:cs="Arial"/>
          <w:sz w:val="16"/>
          <w:szCs w:val="16"/>
        </w:rPr>
      </w:pPr>
      <w:r w:rsidRPr="58D7A33D">
        <w:rPr>
          <w:rFonts w:ascii="Arial" w:eastAsia="Arial" w:hAnsi="Arial" w:cs="Arial"/>
          <w:sz w:val="16"/>
          <w:szCs w:val="16"/>
        </w:rPr>
        <w:t>Salman Toor</w:t>
      </w:r>
      <w:r w:rsidR="3A33C06A" w:rsidRPr="58D7A33D">
        <w:rPr>
          <w:rFonts w:ascii="Arial" w:eastAsia="Arial" w:hAnsi="Arial" w:cs="Arial"/>
          <w:sz w:val="16"/>
          <w:szCs w:val="16"/>
        </w:rPr>
        <w:t xml:space="preserve"> (b. 1983)</w:t>
      </w:r>
      <w:r w:rsidRPr="58D7A33D">
        <w:rPr>
          <w:rFonts w:ascii="Arial" w:eastAsia="Arial" w:hAnsi="Arial" w:cs="Arial"/>
          <w:sz w:val="16"/>
          <w:szCs w:val="16"/>
        </w:rPr>
        <w:t xml:space="preserve">, The Bar on East 13th, 2019, Oil on panel, 36 x 48 inches, 91.4 x 121.9 cm </w:t>
      </w:r>
      <w:r w:rsidR="000D4696">
        <w:tab/>
      </w:r>
      <w:r w:rsidR="000D4696">
        <w:tab/>
      </w:r>
      <w:r w:rsidR="000D4696">
        <w:tab/>
      </w:r>
      <w:r w:rsidR="5FB6E854" w:rsidRPr="58D7A33D">
        <w:rPr>
          <w:rFonts w:ascii="Arial" w:eastAsia="Arial" w:hAnsi="Arial" w:cs="Arial"/>
          <w:sz w:val="16"/>
          <w:szCs w:val="16"/>
        </w:rPr>
        <w:t xml:space="preserve"> </w:t>
      </w:r>
    </w:p>
    <w:p w14:paraId="696DA67E" w14:textId="661DBF22" w:rsidR="000D4696" w:rsidRPr="006155B9" w:rsidRDefault="375ECA9D" w:rsidP="58D7A33D">
      <w:pPr>
        <w:pStyle w:val="large"/>
        <w:shd w:val="clear" w:color="auto" w:fill="FFFFFF" w:themeFill="background1"/>
        <w:spacing w:before="0" w:beforeAutospacing="0" w:after="0" w:afterAutospacing="0"/>
        <w:rPr>
          <w:rFonts w:ascii="Arial" w:eastAsia="Arial" w:hAnsi="Arial" w:cs="Arial"/>
          <w:sz w:val="16"/>
          <w:szCs w:val="16"/>
        </w:rPr>
      </w:pPr>
      <w:r w:rsidRPr="58D7A33D">
        <w:rPr>
          <w:rFonts w:ascii="Arial" w:eastAsia="Arial" w:hAnsi="Arial" w:cs="Arial"/>
          <w:sz w:val="16"/>
          <w:szCs w:val="16"/>
        </w:rPr>
        <w:t>© Salman Toor; Courtesy of the artist, Luhring Augustine, New York, and Thomas Dane Gallery.</w:t>
      </w:r>
    </w:p>
    <w:p w14:paraId="7809187D" w14:textId="77777777" w:rsidR="00A8067A" w:rsidRDefault="00A8067A" w:rsidP="58D7A33D">
      <w:pPr>
        <w:pStyle w:val="large"/>
        <w:shd w:val="clear" w:color="auto" w:fill="FFFFFF" w:themeFill="background1"/>
        <w:spacing w:before="0" w:beforeAutospacing="0" w:after="0" w:afterAutospacing="0"/>
      </w:pPr>
    </w:p>
    <w:p w14:paraId="5BC60A9E" w14:textId="367DD477" w:rsidR="00A8067A" w:rsidRPr="00A8067A" w:rsidRDefault="00A8067A" w:rsidP="58D7A33D">
      <w:pPr>
        <w:pStyle w:val="large"/>
        <w:shd w:val="clear" w:color="auto" w:fill="FFFFFF" w:themeFill="background1"/>
        <w:spacing w:before="0" w:beforeAutospacing="0" w:after="0" w:afterAutospacing="0"/>
        <w:rPr>
          <w:rFonts w:ascii="Arial" w:hAnsi="Arial" w:cs="Arial"/>
          <w:b/>
          <w:bCs/>
        </w:rPr>
      </w:pPr>
      <w:r w:rsidRPr="00A8067A">
        <w:rPr>
          <w:rFonts w:ascii="Arial" w:hAnsi="Arial" w:cs="Arial"/>
          <w:b/>
          <w:bCs/>
        </w:rPr>
        <w:t xml:space="preserve">To download press images: </w:t>
      </w:r>
      <w:hyperlink r:id="rId9" w:history="1">
        <w:r w:rsidRPr="009A77B5">
          <w:rPr>
            <w:rStyle w:val="Hyperlink"/>
            <w:rFonts w:ascii="Arial" w:hAnsi="Arial" w:cs="Arial"/>
            <w:b/>
            <w:bCs/>
          </w:rPr>
          <w:t>https://tinyurl.com/salman-toor-courtauld</w:t>
        </w:r>
      </w:hyperlink>
      <w:r>
        <w:rPr>
          <w:rFonts w:ascii="Arial" w:hAnsi="Arial" w:cs="Arial"/>
          <w:b/>
          <w:bCs/>
        </w:rPr>
        <w:t xml:space="preserve"> </w:t>
      </w:r>
    </w:p>
    <w:p w14:paraId="6B5A9A6C" w14:textId="7418D750" w:rsidR="000D4696" w:rsidRPr="006155B9" w:rsidRDefault="000D4696" w:rsidP="58D7A33D">
      <w:pPr>
        <w:pStyle w:val="large"/>
        <w:shd w:val="clear" w:color="auto" w:fill="FFFFFF" w:themeFill="background1"/>
        <w:spacing w:before="0" w:beforeAutospacing="0" w:after="0" w:afterAutospacing="0"/>
        <w:rPr>
          <w:rFonts w:ascii="Arial" w:eastAsia="Arial" w:hAnsi="Arial" w:cs="Arial"/>
          <w:b/>
          <w:bCs/>
          <w:color w:val="000000" w:themeColor="text1"/>
        </w:rPr>
      </w:pPr>
      <w:r>
        <w:br/>
      </w:r>
      <w:r w:rsidR="04471A5D" w:rsidRPr="3AD7DFEE">
        <w:rPr>
          <w:rFonts w:ascii="Arial" w:eastAsia="Arial" w:hAnsi="Arial" w:cs="Arial"/>
          <w:color w:val="000000" w:themeColor="text1"/>
          <w:sz w:val="22"/>
          <w:szCs w:val="22"/>
        </w:rPr>
        <w:t xml:space="preserve">The Courtauld presents the first </w:t>
      </w:r>
      <w:r w:rsidR="0EC11776" w:rsidRPr="3AD7DFEE">
        <w:rPr>
          <w:rFonts w:ascii="Arial" w:eastAsia="Arial" w:hAnsi="Arial" w:cs="Arial"/>
          <w:color w:val="000000" w:themeColor="text1"/>
          <w:sz w:val="22"/>
          <w:szCs w:val="22"/>
        </w:rPr>
        <w:t xml:space="preserve">solo </w:t>
      </w:r>
      <w:r w:rsidR="04471A5D" w:rsidRPr="3AD7DFEE">
        <w:rPr>
          <w:rFonts w:ascii="Arial" w:eastAsia="Arial" w:hAnsi="Arial" w:cs="Arial"/>
          <w:color w:val="000000" w:themeColor="text1"/>
          <w:sz w:val="22"/>
          <w:szCs w:val="22"/>
        </w:rPr>
        <w:t xml:space="preserve">exhibition in Europe of the </w:t>
      </w:r>
      <w:r w:rsidR="4A8B8622" w:rsidRPr="3AD7DFEE">
        <w:rPr>
          <w:rFonts w:ascii="Arial" w:eastAsia="Arial" w:hAnsi="Arial" w:cs="Arial"/>
          <w:color w:val="000000" w:themeColor="text1"/>
          <w:sz w:val="22"/>
          <w:szCs w:val="22"/>
        </w:rPr>
        <w:t xml:space="preserve">artist </w:t>
      </w:r>
      <w:r w:rsidR="04471A5D" w:rsidRPr="3AD7DFEE">
        <w:rPr>
          <w:rFonts w:ascii="Arial" w:eastAsia="Arial" w:hAnsi="Arial" w:cs="Arial"/>
          <w:color w:val="000000" w:themeColor="text1"/>
          <w:sz w:val="22"/>
          <w:szCs w:val="22"/>
        </w:rPr>
        <w:t>Salman Toor</w:t>
      </w:r>
      <w:r w:rsidR="251AD3A8" w:rsidRPr="3AD7DFEE">
        <w:rPr>
          <w:rFonts w:ascii="Arial" w:eastAsia="Arial" w:hAnsi="Arial" w:cs="Arial"/>
          <w:color w:val="000000" w:themeColor="text1"/>
          <w:sz w:val="22"/>
          <w:szCs w:val="22"/>
        </w:rPr>
        <w:t xml:space="preserve">, acclaimed </w:t>
      </w:r>
      <w:r w:rsidR="180137ED" w:rsidRPr="3AD7DFEE">
        <w:rPr>
          <w:rFonts w:ascii="Arial" w:eastAsia="Arial" w:hAnsi="Arial" w:cs="Arial"/>
          <w:color w:val="000000" w:themeColor="text1"/>
          <w:sz w:val="22"/>
          <w:szCs w:val="22"/>
        </w:rPr>
        <w:t xml:space="preserve">for his </w:t>
      </w:r>
      <w:r w:rsidR="19169D53" w:rsidRPr="3AD7DFEE">
        <w:rPr>
          <w:rFonts w:ascii="Arial" w:eastAsia="Arial" w:hAnsi="Arial" w:cs="Arial"/>
          <w:color w:val="000000" w:themeColor="text1"/>
          <w:sz w:val="22"/>
          <w:szCs w:val="22"/>
        </w:rPr>
        <w:t xml:space="preserve">arresting </w:t>
      </w:r>
      <w:r w:rsidR="180137ED" w:rsidRPr="3AD7DFEE">
        <w:rPr>
          <w:rFonts w:ascii="Arial" w:eastAsia="Arial" w:hAnsi="Arial" w:cs="Arial"/>
          <w:color w:val="000000" w:themeColor="text1"/>
          <w:sz w:val="22"/>
          <w:szCs w:val="22"/>
        </w:rPr>
        <w:t xml:space="preserve">paintings </w:t>
      </w:r>
      <w:r w:rsidR="2B3996EF" w:rsidRPr="3AD7DFEE">
        <w:rPr>
          <w:rFonts w:ascii="Arial" w:eastAsia="Arial" w:hAnsi="Arial" w:cs="Arial"/>
          <w:color w:val="000000" w:themeColor="text1"/>
          <w:sz w:val="22"/>
          <w:szCs w:val="22"/>
        </w:rPr>
        <w:t>of</w:t>
      </w:r>
      <w:r w:rsidR="251AD3A8" w:rsidRPr="3AD7DFEE">
        <w:rPr>
          <w:rFonts w:ascii="Arial" w:eastAsia="Arial" w:hAnsi="Arial" w:cs="Arial"/>
          <w:color w:val="000000" w:themeColor="text1"/>
          <w:sz w:val="22"/>
          <w:szCs w:val="22"/>
        </w:rPr>
        <w:t xml:space="preserve"> </w:t>
      </w:r>
      <w:r w:rsidR="252CE3D8" w:rsidRPr="3AD7DFEE">
        <w:rPr>
          <w:rFonts w:ascii="Arial" w:eastAsia="Arial" w:hAnsi="Arial" w:cs="Arial"/>
          <w:color w:val="000000" w:themeColor="text1"/>
          <w:sz w:val="22"/>
          <w:szCs w:val="22"/>
        </w:rPr>
        <w:t xml:space="preserve">the </w:t>
      </w:r>
      <w:r w:rsidR="251AD3A8" w:rsidRPr="3AD7DFEE">
        <w:rPr>
          <w:rFonts w:ascii="Arial" w:eastAsia="Arial" w:hAnsi="Arial" w:cs="Arial"/>
          <w:color w:val="000000" w:themeColor="text1"/>
          <w:sz w:val="22"/>
          <w:szCs w:val="22"/>
        </w:rPr>
        <w:t>contemporary experience and urban life</w:t>
      </w:r>
      <w:r w:rsidR="4804C4F5" w:rsidRPr="3AD7DFEE">
        <w:rPr>
          <w:rFonts w:ascii="Arial" w:eastAsia="Arial" w:hAnsi="Arial" w:cs="Arial"/>
          <w:color w:val="000000" w:themeColor="text1"/>
          <w:sz w:val="22"/>
          <w:szCs w:val="22"/>
        </w:rPr>
        <w:t>.</w:t>
      </w:r>
      <w:r w:rsidR="04471A5D" w:rsidRPr="3AD7DFEE">
        <w:rPr>
          <w:rFonts w:ascii="Arial" w:eastAsia="Arial" w:hAnsi="Arial" w:cs="Arial"/>
          <w:color w:val="000000" w:themeColor="text1"/>
          <w:sz w:val="22"/>
          <w:szCs w:val="22"/>
        </w:rPr>
        <w:t xml:space="preserve"> </w:t>
      </w:r>
      <w:r w:rsidR="68EAE4B2" w:rsidRPr="3AD7DFEE">
        <w:rPr>
          <w:rFonts w:ascii="Arial" w:eastAsia="Arial" w:hAnsi="Arial" w:cs="Arial"/>
          <w:color w:val="000000" w:themeColor="text1"/>
          <w:sz w:val="22"/>
          <w:szCs w:val="22"/>
        </w:rPr>
        <w:t>T</w:t>
      </w:r>
      <w:r w:rsidR="4804C4F5" w:rsidRPr="3AD7DFEE">
        <w:rPr>
          <w:rFonts w:ascii="Arial" w:eastAsia="Arial" w:hAnsi="Arial" w:cs="Arial"/>
          <w:color w:val="000000" w:themeColor="text1"/>
          <w:sz w:val="22"/>
          <w:szCs w:val="22"/>
        </w:rPr>
        <w:t xml:space="preserve">he exhibition </w:t>
      </w:r>
      <w:r w:rsidR="04471A5D" w:rsidRPr="3AD7DFEE">
        <w:rPr>
          <w:rFonts w:ascii="Arial" w:eastAsia="Arial" w:hAnsi="Arial" w:cs="Arial"/>
          <w:color w:val="000000" w:themeColor="text1"/>
          <w:sz w:val="22"/>
          <w:szCs w:val="22"/>
        </w:rPr>
        <w:t>bring</w:t>
      </w:r>
      <w:r w:rsidR="4804C4F5" w:rsidRPr="3AD7DFEE">
        <w:rPr>
          <w:rFonts w:ascii="Arial" w:eastAsia="Arial" w:hAnsi="Arial" w:cs="Arial"/>
          <w:color w:val="000000" w:themeColor="text1"/>
          <w:sz w:val="22"/>
          <w:szCs w:val="22"/>
        </w:rPr>
        <w:t>s</w:t>
      </w:r>
      <w:r w:rsidR="04471A5D" w:rsidRPr="3AD7DFEE">
        <w:rPr>
          <w:rFonts w:ascii="Arial" w:eastAsia="Arial" w:hAnsi="Arial" w:cs="Arial"/>
          <w:color w:val="000000" w:themeColor="text1"/>
          <w:sz w:val="22"/>
          <w:szCs w:val="22"/>
        </w:rPr>
        <w:t xml:space="preserve"> togethe</w:t>
      </w:r>
      <w:r w:rsidR="56C4CF04" w:rsidRPr="3AD7DFEE">
        <w:rPr>
          <w:rFonts w:ascii="Arial" w:eastAsia="Arial" w:hAnsi="Arial" w:cs="Arial"/>
          <w:color w:val="000000" w:themeColor="text1"/>
          <w:sz w:val="22"/>
          <w:szCs w:val="22"/>
        </w:rPr>
        <w:t>r a</w:t>
      </w:r>
      <w:r w:rsidR="0C5CC1A9" w:rsidRPr="3AD7DFEE">
        <w:rPr>
          <w:rFonts w:ascii="Arial" w:eastAsia="Arial" w:hAnsi="Arial" w:cs="Arial"/>
          <w:color w:val="000000" w:themeColor="text1"/>
          <w:sz w:val="22"/>
          <w:szCs w:val="22"/>
        </w:rPr>
        <w:t>n ou</w:t>
      </w:r>
      <w:r w:rsidR="54DF05A6" w:rsidRPr="3AD7DFEE">
        <w:rPr>
          <w:rFonts w:ascii="Arial" w:eastAsia="Arial" w:hAnsi="Arial" w:cs="Arial"/>
          <w:color w:val="000000" w:themeColor="text1"/>
          <w:sz w:val="22"/>
          <w:szCs w:val="22"/>
        </w:rPr>
        <w:t>t</w:t>
      </w:r>
      <w:r w:rsidR="0C5CC1A9" w:rsidRPr="3AD7DFEE">
        <w:rPr>
          <w:rFonts w:ascii="Arial" w:eastAsia="Arial" w:hAnsi="Arial" w:cs="Arial"/>
          <w:color w:val="000000" w:themeColor="text1"/>
          <w:sz w:val="22"/>
          <w:szCs w:val="22"/>
        </w:rPr>
        <w:t>standing</w:t>
      </w:r>
      <w:r w:rsidR="7539BB2C" w:rsidRPr="3AD7DFEE">
        <w:rPr>
          <w:rFonts w:ascii="Arial" w:eastAsia="Arial" w:hAnsi="Arial" w:cs="Arial"/>
          <w:color w:val="000000" w:themeColor="text1"/>
          <w:sz w:val="22"/>
          <w:szCs w:val="22"/>
        </w:rPr>
        <w:t xml:space="preserve"> </w:t>
      </w:r>
      <w:r w:rsidR="56C4CF04" w:rsidRPr="3AD7DFEE">
        <w:rPr>
          <w:rFonts w:ascii="Arial" w:eastAsia="Arial" w:hAnsi="Arial" w:cs="Arial"/>
          <w:color w:val="000000" w:themeColor="text1"/>
          <w:sz w:val="22"/>
          <w:szCs w:val="22"/>
        </w:rPr>
        <w:t xml:space="preserve">selection of </w:t>
      </w:r>
      <w:r w:rsidR="04471A5D" w:rsidRPr="3AD7DFEE">
        <w:rPr>
          <w:rFonts w:ascii="Arial" w:eastAsia="Arial" w:hAnsi="Arial" w:cs="Arial"/>
          <w:color w:val="000000" w:themeColor="text1"/>
          <w:sz w:val="22"/>
          <w:szCs w:val="22"/>
        </w:rPr>
        <w:t>the artist</w:t>
      </w:r>
      <w:r w:rsidR="10345ACD" w:rsidRPr="3AD7DFEE">
        <w:rPr>
          <w:rFonts w:ascii="Arial" w:eastAsia="Arial" w:hAnsi="Arial" w:cs="Arial"/>
          <w:color w:val="000000" w:themeColor="text1"/>
          <w:sz w:val="22"/>
          <w:szCs w:val="22"/>
        </w:rPr>
        <w:t>’s</w:t>
      </w:r>
      <w:r w:rsidR="2E01BB21" w:rsidRPr="3AD7DFEE">
        <w:rPr>
          <w:rFonts w:ascii="Arial" w:eastAsia="Arial" w:hAnsi="Arial" w:cs="Arial"/>
          <w:color w:val="000000" w:themeColor="text1"/>
          <w:sz w:val="22"/>
          <w:szCs w:val="22"/>
        </w:rPr>
        <w:t xml:space="preserve"> most iconic, </w:t>
      </w:r>
      <w:r w:rsidR="771BA4E9" w:rsidRPr="3AD7DFEE">
        <w:rPr>
          <w:rFonts w:ascii="Arial" w:eastAsia="Arial" w:hAnsi="Arial" w:cs="Arial"/>
          <w:color w:val="000000" w:themeColor="text1"/>
          <w:sz w:val="22"/>
          <w:szCs w:val="22"/>
        </w:rPr>
        <w:t xml:space="preserve">thought-provoking </w:t>
      </w:r>
      <w:r w:rsidR="0C5CC1A9" w:rsidRPr="3AD7DFEE">
        <w:rPr>
          <w:rFonts w:ascii="Arial" w:eastAsia="Arial" w:hAnsi="Arial" w:cs="Arial"/>
          <w:color w:val="000000" w:themeColor="text1"/>
          <w:sz w:val="22"/>
          <w:szCs w:val="22"/>
        </w:rPr>
        <w:t xml:space="preserve">and </w:t>
      </w:r>
      <w:r w:rsidR="2F36A070" w:rsidRPr="3AD7DFEE">
        <w:rPr>
          <w:rFonts w:ascii="Arial" w:eastAsia="Arial" w:hAnsi="Arial" w:cs="Arial"/>
          <w:color w:val="000000" w:themeColor="text1"/>
          <w:sz w:val="22"/>
          <w:szCs w:val="22"/>
        </w:rPr>
        <w:t>at times</w:t>
      </w:r>
      <w:r w:rsidR="0C5CC1A9" w:rsidRPr="3AD7DFEE">
        <w:rPr>
          <w:rFonts w:ascii="Arial" w:eastAsia="Arial" w:hAnsi="Arial" w:cs="Arial"/>
          <w:color w:val="000000" w:themeColor="text1"/>
          <w:sz w:val="22"/>
          <w:szCs w:val="22"/>
        </w:rPr>
        <w:t xml:space="preserve"> </w:t>
      </w:r>
      <w:r w:rsidR="771BA4E9" w:rsidRPr="3AD7DFEE">
        <w:rPr>
          <w:rFonts w:ascii="Arial" w:eastAsia="Arial" w:hAnsi="Arial" w:cs="Arial"/>
          <w:color w:val="000000" w:themeColor="text1"/>
          <w:sz w:val="22"/>
          <w:szCs w:val="22"/>
        </w:rPr>
        <w:t>humorous</w:t>
      </w:r>
      <w:r w:rsidR="10345ACD" w:rsidRPr="3AD7DFEE">
        <w:rPr>
          <w:rFonts w:ascii="Arial" w:eastAsia="Arial" w:hAnsi="Arial" w:cs="Arial"/>
          <w:color w:val="000000" w:themeColor="text1"/>
          <w:sz w:val="22"/>
          <w:szCs w:val="22"/>
        </w:rPr>
        <w:t xml:space="preserve"> paintings</w:t>
      </w:r>
      <w:r w:rsidR="5FCEB400" w:rsidRPr="3AD7DFEE">
        <w:rPr>
          <w:rFonts w:ascii="Arial" w:eastAsia="Arial" w:hAnsi="Arial" w:cs="Arial"/>
          <w:color w:val="000000" w:themeColor="text1"/>
          <w:sz w:val="22"/>
          <w:szCs w:val="22"/>
        </w:rPr>
        <w:t>,</w:t>
      </w:r>
      <w:r w:rsidR="689A6203" w:rsidRPr="3AD7DFEE">
        <w:rPr>
          <w:rFonts w:ascii="Arial" w:eastAsia="Arial" w:hAnsi="Arial" w:cs="Arial"/>
          <w:color w:val="000000" w:themeColor="text1"/>
          <w:sz w:val="22"/>
          <w:szCs w:val="22"/>
        </w:rPr>
        <w:t xml:space="preserve"> </w:t>
      </w:r>
      <w:r w:rsidR="10345ACD" w:rsidRPr="3AD7DFEE">
        <w:rPr>
          <w:rFonts w:ascii="Arial" w:eastAsia="Arial" w:hAnsi="Arial" w:cs="Arial"/>
          <w:color w:val="000000" w:themeColor="text1"/>
          <w:sz w:val="22"/>
          <w:szCs w:val="22"/>
        </w:rPr>
        <w:t>never</w:t>
      </w:r>
      <w:r w:rsidR="4CCFC662" w:rsidRPr="3AD7DFEE">
        <w:rPr>
          <w:rFonts w:ascii="Arial" w:eastAsia="Arial" w:hAnsi="Arial" w:cs="Arial"/>
          <w:color w:val="000000" w:themeColor="text1"/>
          <w:sz w:val="22"/>
          <w:szCs w:val="22"/>
        </w:rPr>
        <w:t>-</w:t>
      </w:r>
      <w:r w:rsidR="10345ACD" w:rsidRPr="3AD7DFEE">
        <w:rPr>
          <w:rFonts w:ascii="Arial" w:eastAsia="Arial" w:hAnsi="Arial" w:cs="Arial"/>
          <w:color w:val="000000" w:themeColor="text1"/>
          <w:sz w:val="22"/>
          <w:szCs w:val="22"/>
        </w:rPr>
        <w:t>before</w:t>
      </w:r>
      <w:r w:rsidR="4CCFC662" w:rsidRPr="3AD7DFEE">
        <w:rPr>
          <w:rFonts w:ascii="Arial" w:eastAsia="Arial" w:hAnsi="Arial" w:cs="Arial"/>
          <w:color w:val="000000" w:themeColor="text1"/>
          <w:sz w:val="22"/>
          <w:szCs w:val="22"/>
        </w:rPr>
        <w:t>-</w:t>
      </w:r>
      <w:r w:rsidR="10345ACD" w:rsidRPr="3AD7DFEE">
        <w:rPr>
          <w:rFonts w:ascii="Arial" w:eastAsia="Arial" w:hAnsi="Arial" w:cs="Arial"/>
          <w:color w:val="000000" w:themeColor="text1"/>
          <w:sz w:val="22"/>
          <w:szCs w:val="22"/>
        </w:rPr>
        <w:t>seen in Britain.</w:t>
      </w:r>
    </w:p>
    <w:p w14:paraId="62A8458E" w14:textId="04515C67" w:rsidR="000D4696" w:rsidRPr="006155B9" w:rsidRDefault="000D4696" w:rsidP="58D7A33D">
      <w:pPr>
        <w:pStyle w:val="large"/>
        <w:shd w:val="clear" w:color="auto" w:fill="FFFFFF" w:themeFill="background1"/>
        <w:spacing w:before="0" w:beforeAutospacing="0" w:after="0" w:afterAutospacing="0"/>
        <w:rPr>
          <w:rFonts w:ascii="Arial" w:eastAsia="Arial" w:hAnsi="Arial" w:cs="Arial"/>
          <w:color w:val="000000"/>
          <w:sz w:val="22"/>
          <w:szCs w:val="22"/>
        </w:rPr>
      </w:pPr>
    </w:p>
    <w:p w14:paraId="6C43235C" w14:textId="73CEE4BB" w:rsidR="009F28E1" w:rsidRDefault="31940CEC" w:rsidP="6F84F8E5">
      <w:pPr>
        <w:pStyle w:val="large"/>
        <w:shd w:val="clear" w:color="auto" w:fill="FFFFFF" w:themeFill="background1"/>
        <w:spacing w:before="0" w:beforeAutospacing="0" w:after="0" w:afterAutospacing="0"/>
        <w:rPr>
          <w:rFonts w:ascii="Arial" w:eastAsia="Arial" w:hAnsi="Arial" w:cs="Arial"/>
          <w:color w:val="000000"/>
          <w:sz w:val="22"/>
          <w:szCs w:val="22"/>
        </w:rPr>
      </w:pPr>
      <w:r w:rsidRPr="3AD7DFEE">
        <w:rPr>
          <w:rFonts w:ascii="Arial" w:eastAsia="Arial" w:hAnsi="Arial" w:cs="Arial"/>
          <w:color w:val="000000" w:themeColor="text1"/>
          <w:sz w:val="22"/>
          <w:szCs w:val="22"/>
        </w:rPr>
        <w:t xml:space="preserve">Salman Toor (b.1983) was born in Lahore, Pakistan, and lives and works in New York. His paintings capture people in moments of friendship and love, as well as solitude and alienation. </w:t>
      </w:r>
      <w:r w:rsidR="35E52F95" w:rsidRPr="3AD7DFEE">
        <w:rPr>
          <w:rFonts w:ascii="Arial" w:eastAsia="Arial" w:hAnsi="Arial" w:cs="Arial"/>
          <w:color w:val="000000" w:themeColor="text1"/>
          <w:sz w:val="22"/>
          <w:szCs w:val="22"/>
        </w:rPr>
        <w:t>The exhibition at the Courtauld will present 19 paintings</w:t>
      </w:r>
      <w:r w:rsidR="472B66C5" w:rsidRPr="3AD7DFEE">
        <w:rPr>
          <w:rFonts w:ascii="Arial" w:eastAsia="Arial" w:hAnsi="Arial" w:cs="Arial"/>
          <w:color w:val="000000" w:themeColor="text1"/>
          <w:sz w:val="22"/>
          <w:szCs w:val="22"/>
        </w:rPr>
        <w:t>, all created since 2019</w:t>
      </w:r>
      <w:r w:rsidR="7CC8EF1C" w:rsidRPr="3AD7DFEE">
        <w:rPr>
          <w:rFonts w:ascii="Arial" w:eastAsia="Arial" w:hAnsi="Arial" w:cs="Arial"/>
          <w:color w:val="000000" w:themeColor="text1"/>
          <w:sz w:val="22"/>
          <w:szCs w:val="22"/>
        </w:rPr>
        <w:t>,</w:t>
      </w:r>
      <w:r w:rsidR="35E52F95" w:rsidRPr="3AD7DFEE">
        <w:rPr>
          <w:rFonts w:ascii="Arial" w:eastAsia="Arial" w:hAnsi="Arial" w:cs="Arial"/>
          <w:color w:val="000000" w:themeColor="text1"/>
          <w:sz w:val="22"/>
          <w:szCs w:val="22"/>
        </w:rPr>
        <w:t xml:space="preserve"> that focus on Toor’s exploration of human interactions and the desire and struggle to experience a sense of belonging, both culturally and emotionally.</w:t>
      </w:r>
      <w:r w:rsidR="4D08ECA1" w:rsidRPr="3AD7DFEE">
        <w:rPr>
          <w:rFonts w:ascii="Arial" w:eastAsia="Arial" w:hAnsi="Arial" w:cs="Arial"/>
          <w:color w:val="000000" w:themeColor="text1"/>
          <w:sz w:val="22"/>
          <w:szCs w:val="22"/>
        </w:rPr>
        <w:t xml:space="preserve"> </w:t>
      </w:r>
      <w:r w:rsidR="553ED05C" w:rsidRPr="3AD7DFEE">
        <w:rPr>
          <w:rFonts w:ascii="Arial" w:eastAsia="Arial" w:hAnsi="Arial" w:cs="Arial"/>
          <w:color w:val="000000" w:themeColor="text1"/>
          <w:sz w:val="22"/>
          <w:szCs w:val="22"/>
        </w:rPr>
        <w:t xml:space="preserve">The exhibition will be complemented by a special display of </w:t>
      </w:r>
      <w:r w:rsidR="1DA9EEE7" w:rsidRPr="3AD7DFEE">
        <w:rPr>
          <w:rFonts w:ascii="Arial" w:eastAsia="Arial" w:hAnsi="Arial" w:cs="Arial"/>
          <w:color w:val="000000" w:themeColor="text1"/>
          <w:sz w:val="22"/>
          <w:szCs w:val="22"/>
        </w:rPr>
        <w:t>Toor’s</w:t>
      </w:r>
      <w:r w:rsidR="553ED05C" w:rsidRPr="3AD7DFEE">
        <w:rPr>
          <w:rFonts w:ascii="Arial" w:eastAsia="Arial" w:hAnsi="Arial" w:cs="Arial"/>
          <w:color w:val="000000" w:themeColor="text1"/>
          <w:sz w:val="22"/>
          <w:szCs w:val="22"/>
        </w:rPr>
        <w:t xml:space="preserve"> drawings</w:t>
      </w:r>
      <w:r w:rsidR="7595D1D3" w:rsidRPr="3AD7DFEE">
        <w:rPr>
          <w:rFonts w:ascii="Arial" w:eastAsia="Arial" w:hAnsi="Arial" w:cs="Arial"/>
          <w:color w:val="000000" w:themeColor="text1"/>
          <w:sz w:val="22"/>
          <w:szCs w:val="22"/>
        </w:rPr>
        <w:t xml:space="preserve"> in the Gilbert and Ildiko Butler Drawings Gallery</w:t>
      </w:r>
      <w:r w:rsidR="553ED05C" w:rsidRPr="3AD7DFEE">
        <w:rPr>
          <w:rFonts w:ascii="Arial" w:eastAsia="Arial" w:hAnsi="Arial" w:cs="Arial"/>
          <w:color w:val="000000" w:themeColor="text1"/>
          <w:sz w:val="22"/>
          <w:szCs w:val="22"/>
        </w:rPr>
        <w:t xml:space="preserve">. </w:t>
      </w:r>
    </w:p>
    <w:p w14:paraId="67D2E9F9" w14:textId="372D914D" w:rsidR="3AD7DFEE" w:rsidRDefault="3AD7DFEE" w:rsidP="3AD7DFEE">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071DBE1C" w14:textId="5B2A3A02" w:rsidR="005E04C8" w:rsidRPr="006155B9" w:rsidRDefault="5FB7DF81" w:rsidP="6F84F8E5">
      <w:pPr>
        <w:pStyle w:val="large"/>
        <w:shd w:val="clear" w:color="auto" w:fill="FFFFFF" w:themeFill="background1"/>
        <w:spacing w:before="0" w:beforeAutospacing="0" w:after="0" w:afterAutospacing="0"/>
        <w:rPr>
          <w:rFonts w:ascii="Arial" w:eastAsia="Arial" w:hAnsi="Arial" w:cs="Arial"/>
          <w:color w:val="000000" w:themeColor="text1"/>
          <w:sz w:val="22"/>
          <w:szCs w:val="22"/>
          <w:highlight w:val="magenta"/>
        </w:rPr>
      </w:pPr>
      <w:r w:rsidRPr="3AD7DFEE">
        <w:rPr>
          <w:rFonts w:ascii="Arial" w:eastAsia="Arial" w:hAnsi="Arial" w:cs="Arial"/>
          <w:color w:val="000000" w:themeColor="text1"/>
          <w:sz w:val="22"/>
          <w:szCs w:val="22"/>
        </w:rPr>
        <w:t xml:space="preserve">While </w:t>
      </w:r>
      <w:r w:rsidR="10345ACD" w:rsidRPr="3AD7DFEE">
        <w:rPr>
          <w:rFonts w:ascii="Arial" w:eastAsia="Arial" w:hAnsi="Arial" w:cs="Arial"/>
          <w:color w:val="000000" w:themeColor="text1"/>
          <w:sz w:val="22"/>
          <w:szCs w:val="22"/>
        </w:rPr>
        <w:t xml:space="preserve">Toor’s </w:t>
      </w:r>
      <w:r w:rsidR="51F779E9" w:rsidRPr="3AD7DFEE">
        <w:rPr>
          <w:rFonts w:ascii="Arial" w:eastAsia="Arial" w:hAnsi="Arial" w:cs="Arial"/>
          <w:color w:val="000000" w:themeColor="text1"/>
          <w:sz w:val="22"/>
          <w:szCs w:val="22"/>
        </w:rPr>
        <w:t xml:space="preserve">figures and </w:t>
      </w:r>
      <w:r w:rsidR="56C4CF04" w:rsidRPr="3AD7DFEE">
        <w:rPr>
          <w:rFonts w:ascii="Arial" w:eastAsia="Arial" w:hAnsi="Arial" w:cs="Arial"/>
          <w:color w:val="000000" w:themeColor="text1"/>
          <w:sz w:val="22"/>
          <w:szCs w:val="22"/>
        </w:rPr>
        <w:t xml:space="preserve">scenes </w:t>
      </w:r>
      <w:r w:rsidR="10345ACD" w:rsidRPr="3AD7DFEE">
        <w:rPr>
          <w:rFonts w:ascii="Arial" w:eastAsia="Arial" w:hAnsi="Arial" w:cs="Arial"/>
          <w:color w:val="000000" w:themeColor="text1"/>
          <w:sz w:val="22"/>
          <w:szCs w:val="22"/>
        </w:rPr>
        <w:t>are fictional</w:t>
      </w:r>
      <w:r w:rsidR="44C96ED0" w:rsidRPr="3AD7DFEE">
        <w:rPr>
          <w:rFonts w:ascii="Arial" w:eastAsia="Arial" w:hAnsi="Arial" w:cs="Arial"/>
          <w:color w:val="000000" w:themeColor="text1"/>
          <w:sz w:val="22"/>
          <w:szCs w:val="22"/>
        </w:rPr>
        <w:t>, they are</w:t>
      </w:r>
      <w:r w:rsidR="10345ACD" w:rsidRPr="3AD7DFEE">
        <w:rPr>
          <w:rFonts w:ascii="Arial" w:eastAsia="Arial" w:hAnsi="Arial" w:cs="Arial"/>
          <w:color w:val="000000" w:themeColor="text1"/>
          <w:sz w:val="22"/>
          <w:szCs w:val="22"/>
        </w:rPr>
        <w:t xml:space="preserve"> rooted in </w:t>
      </w:r>
      <w:r w:rsidR="16C26F2B" w:rsidRPr="3AD7DFEE">
        <w:rPr>
          <w:rFonts w:ascii="Arial" w:eastAsia="Arial" w:hAnsi="Arial" w:cs="Arial"/>
          <w:color w:val="000000" w:themeColor="text1"/>
          <w:sz w:val="22"/>
          <w:szCs w:val="22"/>
        </w:rPr>
        <w:t xml:space="preserve">his </w:t>
      </w:r>
      <w:r w:rsidR="10345ACD" w:rsidRPr="3AD7DFEE">
        <w:rPr>
          <w:rFonts w:ascii="Arial" w:eastAsia="Arial" w:hAnsi="Arial" w:cs="Arial"/>
          <w:color w:val="000000" w:themeColor="text1"/>
          <w:sz w:val="22"/>
          <w:szCs w:val="22"/>
        </w:rPr>
        <w:t>personal experiences</w:t>
      </w:r>
      <w:r w:rsidR="06E67A77" w:rsidRPr="3AD7DFEE">
        <w:rPr>
          <w:rFonts w:ascii="Arial" w:eastAsia="Arial" w:hAnsi="Arial" w:cs="Arial"/>
          <w:color w:val="000000" w:themeColor="text1"/>
          <w:sz w:val="22"/>
          <w:szCs w:val="22"/>
        </w:rPr>
        <w:t xml:space="preserve"> and memories</w:t>
      </w:r>
      <w:r w:rsidR="10345ACD" w:rsidRPr="3AD7DFEE">
        <w:rPr>
          <w:rFonts w:ascii="Arial" w:eastAsia="Arial" w:hAnsi="Arial" w:cs="Arial"/>
          <w:color w:val="000000" w:themeColor="text1"/>
          <w:sz w:val="22"/>
          <w:szCs w:val="22"/>
        </w:rPr>
        <w:t xml:space="preserve">. </w:t>
      </w:r>
      <w:r w:rsidR="6BE0D5D6" w:rsidRPr="3AD7DFEE">
        <w:rPr>
          <w:rFonts w:ascii="Arial" w:eastAsia="Arial" w:hAnsi="Arial" w:cs="Arial"/>
          <w:color w:val="000000" w:themeColor="text1"/>
          <w:sz w:val="22"/>
          <w:szCs w:val="22"/>
        </w:rPr>
        <w:t>Speaking of his works, he</w:t>
      </w:r>
      <w:r w:rsidR="10345ACD" w:rsidRPr="3AD7DFEE">
        <w:rPr>
          <w:rFonts w:ascii="Arial" w:eastAsia="Arial" w:hAnsi="Arial" w:cs="Arial"/>
          <w:color w:val="000000" w:themeColor="text1"/>
          <w:sz w:val="22"/>
          <w:szCs w:val="22"/>
        </w:rPr>
        <w:t xml:space="preserve"> says t</w:t>
      </w:r>
      <w:r w:rsidR="4DFF687E" w:rsidRPr="3AD7DFEE">
        <w:rPr>
          <w:rFonts w:ascii="Arial" w:eastAsia="Arial" w:hAnsi="Arial" w:cs="Arial"/>
          <w:color w:val="000000" w:themeColor="text1"/>
          <w:sz w:val="22"/>
          <w:szCs w:val="22"/>
        </w:rPr>
        <w:t>hey</w:t>
      </w:r>
      <w:r w:rsidR="10345ACD" w:rsidRPr="3AD7DFEE">
        <w:rPr>
          <w:rFonts w:ascii="Arial" w:eastAsia="Arial" w:hAnsi="Arial" w:cs="Arial"/>
          <w:color w:val="000000" w:themeColor="text1"/>
          <w:sz w:val="22"/>
          <w:szCs w:val="22"/>
        </w:rPr>
        <w:t xml:space="preserve"> “depict queer and immigrant lives that </w:t>
      </w:r>
      <w:r w:rsidR="10345ACD" w:rsidRPr="3AD7DFEE">
        <w:rPr>
          <w:rFonts w:ascii="Arial" w:eastAsia="Arial" w:hAnsi="Arial" w:cs="Arial"/>
          <w:color w:val="000000" w:themeColor="text1"/>
          <w:sz w:val="22"/>
          <w:szCs w:val="22"/>
        </w:rPr>
        <w:lastRenderedPageBreak/>
        <w:t xml:space="preserve">straddle different cultures </w:t>
      </w:r>
      <w:r w:rsidR="4CCFC662" w:rsidRPr="3AD7DFEE">
        <w:rPr>
          <w:rFonts w:ascii="Arial" w:eastAsia="Arial" w:hAnsi="Arial" w:cs="Arial"/>
          <w:color w:val="000000" w:themeColor="text1"/>
          <w:sz w:val="22"/>
          <w:szCs w:val="22"/>
        </w:rPr>
        <w:t>and inhabit the tension between intimacy and exposure, belonging and estrangement. What it means to find a community, but also the daily costs associated with visibility”.</w:t>
      </w:r>
    </w:p>
    <w:p w14:paraId="47A9A539" w14:textId="7058CCB7" w:rsidR="6F84F8E5" w:rsidRDefault="6F84F8E5" w:rsidP="6F84F8E5">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45B3CB91" w14:textId="23FA6796" w:rsidR="005E04C8" w:rsidRPr="006155B9" w:rsidRDefault="737D4774" w:rsidP="6F84F8E5">
      <w:pPr>
        <w:pStyle w:val="large"/>
        <w:shd w:val="clear" w:color="auto" w:fill="FFFFFF" w:themeFill="background1"/>
        <w:spacing w:before="0" w:beforeAutospacing="0" w:after="0" w:afterAutospacing="0"/>
        <w:rPr>
          <w:rFonts w:ascii="Arial" w:eastAsia="Arial" w:hAnsi="Arial" w:cs="Arial"/>
          <w:color w:val="000000"/>
          <w:sz w:val="22"/>
          <w:szCs w:val="22"/>
          <w:highlight w:val="magenta"/>
        </w:rPr>
      </w:pPr>
      <w:r w:rsidRPr="6F84F8E5">
        <w:rPr>
          <w:rFonts w:ascii="Arial" w:eastAsia="Arial" w:hAnsi="Arial" w:cs="Arial"/>
          <w:color w:val="000000"/>
          <w:sz w:val="22"/>
          <w:szCs w:val="22"/>
        </w:rPr>
        <w:t xml:space="preserve">His paintings </w:t>
      </w:r>
      <w:r w:rsidR="56C4CF04" w:rsidRPr="6F84F8E5">
        <w:rPr>
          <w:rFonts w:ascii="Arial" w:eastAsia="Arial" w:hAnsi="Arial" w:cs="Arial"/>
          <w:color w:val="000000"/>
          <w:sz w:val="22"/>
          <w:szCs w:val="22"/>
        </w:rPr>
        <w:t>o</w:t>
      </w:r>
      <w:r w:rsidR="56C4CF04" w:rsidRPr="6F84F8E5" w:rsidDel="002B58F0">
        <w:rPr>
          <w:rFonts w:ascii="Arial" w:eastAsia="Arial" w:hAnsi="Arial" w:cs="Arial"/>
          <w:color w:val="000000"/>
          <w:sz w:val="22"/>
          <w:szCs w:val="22"/>
        </w:rPr>
        <w:t xml:space="preserve">ffering intimate views into the imagined lives of young, queer South Asian men in New York, where he has lived most of his adult life, </w:t>
      </w:r>
      <w:r w:rsidRPr="6F84F8E5">
        <w:rPr>
          <w:rFonts w:ascii="Arial" w:eastAsia="Arial" w:hAnsi="Arial" w:cs="Arial"/>
          <w:color w:val="000000"/>
          <w:sz w:val="22"/>
          <w:szCs w:val="22"/>
        </w:rPr>
        <w:t xml:space="preserve">are </w:t>
      </w:r>
      <w:r w:rsidRPr="6F84F8E5" w:rsidDel="002B58F0">
        <w:rPr>
          <w:rFonts w:ascii="Arial" w:eastAsia="Arial" w:hAnsi="Arial" w:cs="Arial"/>
          <w:color w:val="000000"/>
          <w:sz w:val="22"/>
          <w:szCs w:val="22"/>
        </w:rPr>
        <w:t>tender</w:t>
      </w:r>
      <w:r w:rsidRPr="6F84F8E5">
        <w:rPr>
          <w:rFonts w:ascii="Arial" w:eastAsia="Arial" w:hAnsi="Arial" w:cs="Arial"/>
          <w:color w:val="000000"/>
          <w:sz w:val="22"/>
          <w:szCs w:val="22"/>
        </w:rPr>
        <w:t xml:space="preserve"> and sensual representations of cosmopolitan urban life.</w:t>
      </w:r>
      <w:r w:rsidR="56C4CF04" w:rsidRPr="6F84F8E5">
        <w:rPr>
          <w:rFonts w:ascii="Arial" w:eastAsia="Arial" w:hAnsi="Arial" w:cs="Arial"/>
          <w:color w:val="000000"/>
          <w:sz w:val="22"/>
          <w:szCs w:val="22"/>
        </w:rPr>
        <w:t xml:space="preserve"> </w:t>
      </w:r>
      <w:r w:rsidR="6273D3FF" w:rsidRPr="3AD7DFEE">
        <w:rPr>
          <w:rFonts w:ascii="Arial" w:eastAsia="Arial" w:hAnsi="Arial" w:cs="Arial"/>
          <w:color w:val="000000"/>
          <w:sz w:val="22"/>
          <w:szCs w:val="22"/>
        </w:rPr>
        <w:t>Evocative colour palettes and references to art history add a fantastical element to his narratives. </w:t>
      </w:r>
      <w:r w:rsidRPr="3AD7DFEE">
        <w:rPr>
          <w:rFonts w:ascii="Arial" w:eastAsia="Arial" w:hAnsi="Arial" w:cs="Arial"/>
          <w:i/>
          <w:iCs/>
          <w:color w:val="000000"/>
          <w:sz w:val="22"/>
          <w:szCs w:val="22"/>
        </w:rPr>
        <w:t>The Bar on 13</w:t>
      </w:r>
      <w:r w:rsidRPr="3AD7DFEE">
        <w:rPr>
          <w:rFonts w:ascii="Arial" w:eastAsia="Arial" w:hAnsi="Arial" w:cs="Arial"/>
          <w:i/>
          <w:iCs/>
          <w:color w:val="000000"/>
          <w:sz w:val="22"/>
          <w:szCs w:val="22"/>
          <w:vertAlign w:val="superscript"/>
        </w:rPr>
        <w:t>th</w:t>
      </w:r>
      <w:r w:rsidRPr="3AD7DFEE">
        <w:rPr>
          <w:rFonts w:ascii="Arial" w:eastAsia="Arial" w:hAnsi="Arial" w:cs="Arial"/>
          <w:i/>
          <w:iCs/>
          <w:color w:val="000000"/>
          <w:sz w:val="22"/>
          <w:szCs w:val="22"/>
        </w:rPr>
        <w:t xml:space="preserve"> Street</w:t>
      </w:r>
      <w:r w:rsidRPr="6F84F8E5">
        <w:rPr>
          <w:rFonts w:ascii="Arial" w:eastAsia="Arial" w:hAnsi="Arial" w:cs="Arial"/>
          <w:color w:val="000000"/>
          <w:sz w:val="22"/>
          <w:szCs w:val="22"/>
        </w:rPr>
        <w:t xml:space="preserve"> (2019) depicts a bartender sporting braids, a gold bangle, nail polish, and</w:t>
      </w:r>
      <w:r w:rsidR="0B696536" w:rsidRPr="3AD7DFEE">
        <w:rPr>
          <w:rFonts w:ascii="Arial" w:eastAsia="Arial" w:hAnsi="Arial" w:cs="Arial"/>
          <w:color w:val="000000"/>
          <w:sz w:val="22"/>
          <w:szCs w:val="22"/>
        </w:rPr>
        <w:t xml:space="preserve"> </w:t>
      </w:r>
      <w:r w:rsidRPr="6F84F8E5">
        <w:rPr>
          <w:rFonts w:ascii="Arial" w:eastAsia="Arial" w:hAnsi="Arial" w:cs="Arial"/>
          <w:color w:val="000000"/>
          <w:kern w:val="36"/>
          <w:sz w:val="22"/>
          <w:szCs w:val="22"/>
        </w:rPr>
        <w:t>ribbons, drawing on different sources, from the dimly lit scenes of 17</w:t>
      </w:r>
      <w:r w:rsidRPr="3AD7DFEE">
        <w:rPr>
          <w:rFonts w:ascii="Arial" w:eastAsia="Arial" w:hAnsi="Arial" w:cs="Arial"/>
          <w:color w:val="000000"/>
          <w:kern w:val="36"/>
          <w:sz w:val="22"/>
          <w:szCs w:val="22"/>
          <w:vertAlign w:val="superscript"/>
        </w:rPr>
        <w:t>th</w:t>
      </w:r>
      <w:r w:rsidRPr="6F84F8E5">
        <w:rPr>
          <w:rFonts w:ascii="Arial" w:eastAsia="Arial" w:hAnsi="Arial" w:cs="Arial"/>
          <w:color w:val="000000"/>
          <w:kern w:val="36"/>
          <w:sz w:val="22"/>
          <w:szCs w:val="22"/>
        </w:rPr>
        <w:t xml:space="preserve"> century Dutch tavern paintings to the more overt reference to Édouard Manet’s </w:t>
      </w:r>
      <w:r w:rsidRPr="3AD7DFEE">
        <w:rPr>
          <w:rFonts w:ascii="Arial" w:eastAsia="Arial" w:hAnsi="Arial" w:cs="Arial"/>
          <w:i/>
          <w:iCs/>
          <w:color w:val="000000"/>
          <w:kern w:val="36"/>
          <w:sz w:val="22"/>
          <w:szCs w:val="22"/>
        </w:rPr>
        <w:t>A Bar at the Folies-Bergère</w:t>
      </w:r>
      <w:r w:rsidRPr="6F84F8E5">
        <w:rPr>
          <w:rFonts w:ascii="Arial" w:eastAsia="Arial" w:hAnsi="Arial" w:cs="Arial"/>
          <w:color w:val="000000"/>
          <w:kern w:val="36"/>
          <w:sz w:val="22"/>
          <w:szCs w:val="22"/>
        </w:rPr>
        <w:t xml:space="preserve">, </w:t>
      </w:r>
      <w:r w:rsidR="20C37046" w:rsidRPr="6F84F8E5">
        <w:rPr>
          <w:rFonts w:ascii="Arial" w:eastAsia="Arial" w:hAnsi="Arial" w:cs="Arial"/>
          <w:color w:val="000000"/>
          <w:kern w:val="36"/>
          <w:sz w:val="22"/>
          <w:szCs w:val="22"/>
        </w:rPr>
        <w:t>in</w:t>
      </w:r>
      <w:r w:rsidRPr="6F84F8E5">
        <w:rPr>
          <w:rFonts w:ascii="Arial" w:eastAsia="Arial" w:hAnsi="Arial" w:cs="Arial"/>
          <w:color w:val="000000"/>
          <w:kern w:val="36"/>
          <w:sz w:val="22"/>
          <w:szCs w:val="22"/>
        </w:rPr>
        <w:t xml:space="preserve"> the Courtauld</w:t>
      </w:r>
      <w:r w:rsidR="20C37046" w:rsidRPr="6F84F8E5">
        <w:rPr>
          <w:rFonts w:ascii="Arial" w:eastAsia="Arial" w:hAnsi="Arial" w:cs="Arial"/>
          <w:color w:val="000000"/>
          <w:kern w:val="36"/>
          <w:sz w:val="22"/>
          <w:szCs w:val="22"/>
        </w:rPr>
        <w:t>’s own</w:t>
      </w:r>
      <w:r w:rsidRPr="6F84F8E5">
        <w:rPr>
          <w:rFonts w:ascii="Arial" w:eastAsia="Arial" w:hAnsi="Arial" w:cs="Arial"/>
          <w:color w:val="000000"/>
          <w:kern w:val="36"/>
          <w:sz w:val="22"/>
          <w:szCs w:val="22"/>
        </w:rPr>
        <w:t xml:space="preserve"> </w:t>
      </w:r>
      <w:r w:rsidR="20C37046" w:rsidRPr="6F84F8E5">
        <w:rPr>
          <w:rFonts w:ascii="Arial" w:eastAsia="Arial" w:hAnsi="Arial" w:cs="Arial"/>
          <w:color w:val="000000"/>
          <w:kern w:val="36"/>
          <w:sz w:val="22"/>
          <w:szCs w:val="22"/>
        </w:rPr>
        <w:t>c</w:t>
      </w:r>
      <w:r w:rsidRPr="3AD7DFEE">
        <w:rPr>
          <w:rFonts w:ascii="Arial" w:eastAsia="Arial" w:hAnsi="Arial" w:cs="Arial"/>
          <w:color w:val="000000"/>
          <w:kern w:val="36"/>
          <w:sz w:val="22"/>
          <w:szCs w:val="22"/>
        </w:rPr>
        <w:t xml:space="preserve">ollection. </w:t>
      </w:r>
      <w:r w:rsidR="57804E5D" w:rsidRPr="6F84F8E5">
        <w:rPr>
          <w:rFonts w:ascii="Arial" w:eastAsia="Arial" w:hAnsi="Arial" w:cs="Arial"/>
          <w:color w:val="000000"/>
          <w:kern w:val="36"/>
          <w:sz w:val="22"/>
          <w:szCs w:val="22"/>
        </w:rPr>
        <w:t xml:space="preserve">In </w:t>
      </w:r>
      <w:r w:rsidR="57804E5D" w:rsidRPr="3AD7DFEE">
        <w:rPr>
          <w:rFonts w:ascii="Arial" w:eastAsia="Arial" w:hAnsi="Arial" w:cs="Arial"/>
          <w:i/>
          <w:iCs/>
          <w:color w:val="000000"/>
          <w:kern w:val="36"/>
          <w:sz w:val="22"/>
          <w:szCs w:val="22"/>
        </w:rPr>
        <w:t>Bar Boy</w:t>
      </w:r>
      <w:r w:rsidR="57804E5D" w:rsidRPr="6F84F8E5">
        <w:rPr>
          <w:rFonts w:ascii="Arial" w:eastAsia="Arial" w:hAnsi="Arial" w:cs="Arial"/>
          <w:color w:val="000000"/>
          <w:kern w:val="36"/>
          <w:sz w:val="22"/>
          <w:szCs w:val="22"/>
        </w:rPr>
        <w:t xml:space="preserve"> (2019), </w:t>
      </w:r>
      <w:r w:rsidR="791582E6" w:rsidRPr="6F84F8E5">
        <w:rPr>
          <w:rFonts w:ascii="Arial" w:eastAsia="Arial" w:hAnsi="Arial" w:cs="Arial"/>
          <w:color w:val="000000"/>
          <w:kern w:val="36"/>
          <w:sz w:val="22"/>
          <w:szCs w:val="22"/>
        </w:rPr>
        <w:t xml:space="preserve">which evokes the </w:t>
      </w:r>
      <w:r w:rsidR="57804E5D" w:rsidRPr="6F84F8E5">
        <w:rPr>
          <w:rFonts w:ascii="Arial" w:eastAsia="Arial" w:hAnsi="Arial" w:cs="Arial"/>
          <w:color w:val="000000"/>
          <w:kern w:val="36"/>
          <w:sz w:val="22"/>
          <w:szCs w:val="22"/>
        </w:rPr>
        <w:t>nightlife in New York’s East Village, a young man’s face illuminated by his smartphone as he stands isolated</w:t>
      </w:r>
      <w:r w:rsidR="6273D3FF" w:rsidRPr="6F84F8E5">
        <w:rPr>
          <w:rFonts w:ascii="Arial" w:eastAsia="Arial" w:hAnsi="Arial" w:cs="Arial"/>
          <w:color w:val="000000"/>
          <w:kern w:val="36"/>
          <w:sz w:val="22"/>
          <w:szCs w:val="22"/>
        </w:rPr>
        <w:t xml:space="preserve"> and distracted</w:t>
      </w:r>
      <w:r w:rsidR="57804E5D" w:rsidRPr="6F84F8E5">
        <w:rPr>
          <w:rFonts w:ascii="Arial" w:eastAsia="Arial" w:hAnsi="Arial" w:cs="Arial"/>
          <w:color w:val="000000"/>
          <w:kern w:val="36"/>
          <w:sz w:val="22"/>
          <w:szCs w:val="22"/>
        </w:rPr>
        <w:t xml:space="preserve"> in a bustling </w:t>
      </w:r>
      <w:r w:rsidR="6273D3FF" w:rsidRPr="6F84F8E5">
        <w:rPr>
          <w:rFonts w:ascii="Arial" w:eastAsia="Arial" w:hAnsi="Arial" w:cs="Arial"/>
          <w:color w:val="000000" w:themeColor="text1"/>
          <w:sz w:val="22"/>
          <w:szCs w:val="22"/>
        </w:rPr>
        <w:t>club</w:t>
      </w:r>
      <w:r w:rsidR="6273D3FF" w:rsidRPr="3AD7DFEE">
        <w:rPr>
          <w:rFonts w:ascii="Arial" w:eastAsia="Arial" w:hAnsi="Arial" w:cs="Arial"/>
          <w:color w:val="000000" w:themeColor="text1"/>
          <w:sz w:val="22"/>
          <w:szCs w:val="22"/>
        </w:rPr>
        <w:t xml:space="preserve">. </w:t>
      </w:r>
      <w:r w:rsidR="57804E5D" w:rsidRPr="3AD7DFEE">
        <w:rPr>
          <w:rFonts w:ascii="Arial" w:eastAsia="Arial" w:hAnsi="Arial" w:cs="Arial"/>
          <w:color w:val="000000" w:themeColor="text1"/>
          <w:sz w:val="22"/>
          <w:szCs w:val="22"/>
        </w:rPr>
        <w:t xml:space="preserve"> </w:t>
      </w:r>
    </w:p>
    <w:p w14:paraId="7F9C3451" w14:textId="77777777" w:rsidR="002B58F0" w:rsidRDefault="002B58F0" w:rsidP="6F84F8E5">
      <w:pPr>
        <w:pStyle w:val="large"/>
        <w:shd w:val="clear" w:color="auto" w:fill="FFFFFF" w:themeFill="background1"/>
        <w:spacing w:before="0" w:beforeAutospacing="0" w:after="0" w:afterAutospacing="0"/>
        <w:rPr>
          <w:rFonts w:ascii="Arial" w:eastAsia="Arial" w:hAnsi="Arial" w:cs="Arial"/>
          <w:sz w:val="22"/>
          <w:szCs w:val="22"/>
        </w:rPr>
      </w:pPr>
    </w:p>
    <w:p w14:paraId="5B25FC73" w14:textId="2628E7D7" w:rsidR="002B58F0" w:rsidRPr="006155B9" w:rsidRDefault="74D149D3" w:rsidP="58D7A33D">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3AD7DFEE">
        <w:rPr>
          <w:rFonts w:ascii="Arial" w:eastAsia="Arial" w:hAnsi="Arial" w:cs="Arial"/>
          <w:color w:val="000000" w:themeColor="text1"/>
          <w:sz w:val="22"/>
          <w:szCs w:val="22"/>
        </w:rPr>
        <w:t xml:space="preserve">Another subject on display is a series that Toor began in 2019, which addresses the experiences of immigrants at border control. Toor’s personal experience has informed these works that depict marginalised individuals’ encounters when crossing borders, and their senses of freedom or restriction. </w:t>
      </w:r>
      <w:r w:rsidR="56C4CF04" w:rsidRPr="3AD7DFEE">
        <w:rPr>
          <w:rFonts w:ascii="Arial" w:eastAsia="Arial" w:hAnsi="Arial" w:cs="Arial"/>
          <w:color w:val="000000" w:themeColor="text1"/>
          <w:sz w:val="22"/>
          <w:szCs w:val="22"/>
        </w:rPr>
        <w:t xml:space="preserve">In </w:t>
      </w:r>
      <w:r w:rsidR="56C4CF04" w:rsidRPr="3AD7DFEE">
        <w:rPr>
          <w:rFonts w:ascii="Arial" w:eastAsia="Arial" w:hAnsi="Arial" w:cs="Arial"/>
          <w:i/>
          <w:iCs/>
          <w:color w:val="000000" w:themeColor="text1"/>
          <w:sz w:val="22"/>
          <w:szCs w:val="22"/>
        </w:rPr>
        <w:t>Man with Face Creams and Phone Plug</w:t>
      </w:r>
      <w:r w:rsidR="56C4CF04" w:rsidRPr="3AD7DFEE">
        <w:rPr>
          <w:rFonts w:ascii="Arial" w:eastAsia="Arial" w:hAnsi="Arial" w:cs="Arial"/>
          <w:color w:val="000000" w:themeColor="text1"/>
          <w:sz w:val="22"/>
          <w:szCs w:val="22"/>
        </w:rPr>
        <w:t xml:space="preserve"> (2019), a man with his head down awaits a customs official</w:t>
      </w:r>
      <w:r w:rsidR="430DA41C" w:rsidRPr="3AD7DFEE">
        <w:rPr>
          <w:rFonts w:ascii="Arial" w:eastAsia="Arial" w:hAnsi="Arial" w:cs="Arial"/>
          <w:color w:val="000000" w:themeColor="text1"/>
          <w:sz w:val="22"/>
          <w:szCs w:val="22"/>
        </w:rPr>
        <w:t>’s inspection of</w:t>
      </w:r>
      <w:r w:rsidR="56C4CF04" w:rsidRPr="3AD7DFEE">
        <w:rPr>
          <w:rFonts w:ascii="Arial" w:eastAsia="Arial" w:hAnsi="Arial" w:cs="Arial"/>
          <w:color w:val="000000" w:themeColor="text1"/>
          <w:sz w:val="22"/>
          <w:szCs w:val="22"/>
        </w:rPr>
        <w:t xml:space="preserve"> his belongings</w:t>
      </w:r>
      <w:r w:rsidR="430DA41C" w:rsidRPr="3AD7DFEE">
        <w:rPr>
          <w:rFonts w:ascii="Arial" w:eastAsia="Arial" w:hAnsi="Arial" w:cs="Arial"/>
          <w:color w:val="000000" w:themeColor="text1"/>
          <w:sz w:val="22"/>
          <w:szCs w:val="22"/>
        </w:rPr>
        <w:t>,</w:t>
      </w:r>
      <w:r w:rsidR="56C4CF04" w:rsidRPr="3AD7DFEE">
        <w:rPr>
          <w:rFonts w:ascii="Arial" w:eastAsia="Arial" w:hAnsi="Arial" w:cs="Arial"/>
          <w:color w:val="000000" w:themeColor="text1"/>
          <w:sz w:val="22"/>
          <w:szCs w:val="22"/>
        </w:rPr>
        <w:t xml:space="preserve"> laid out on a table. </w:t>
      </w:r>
      <w:r w:rsidR="64DC39D9" w:rsidRPr="3AD7DFEE">
        <w:rPr>
          <w:rFonts w:ascii="Arial" w:eastAsia="Arial" w:hAnsi="Arial" w:cs="Arial"/>
          <w:color w:val="000000" w:themeColor="text1"/>
          <w:sz w:val="22"/>
          <w:szCs w:val="22"/>
        </w:rPr>
        <w:t xml:space="preserve">Other </w:t>
      </w:r>
      <w:r w:rsidR="09430FD8" w:rsidRPr="3AD7DFEE">
        <w:rPr>
          <w:rFonts w:ascii="Arial" w:eastAsia="Arial" w:hAnsi="Arial" w:cs="Arial"/>
          <w:color w:val="000000" w:themeColor="text1"/>
          <w:sz w:val="22"/>
          <w:szCs w:val="22"/>
        </w:rPr>
        <w:t xml:space="preserve">portraits </w:t>
      </w:r>
      <w:r w:rsidR="56C4CF04" w:rsidRPr="3AD7DFEE">
        <w:rPr>
          <w:rFonts w:ascii="Arial" w:eastAsia="Arial" w:hAnsi="Arial" w:cs="Arial"/>
          <w:color w:val="000000" w:themeColor="text1"/>
          <w:sz w:val="22"/>
          <w:szCs w:val="22"/>
        </w:rPr>
        <w:t xml:space="preserve">are depicted in </w:t>
      </w:r>
      <w:r w:rsidR="56C4CF04" w:rsidRPr="3AD7DFEE">
        <w:rPr>
          <w:rFonts w:ascii="Arial" w:eastAsia="Arial" w:hAnsi="Arial" w:cs="Arial"/>
          <w:i/>
          <w:iCs/>
          <w:color w:val="000000" w:themeColor="text1"/>
          <w:sz w:val="22"/>
          <w:szCs w:val="22"/>
        </w:rPr>
        <w:t>Group B</w:t>
      </w:r>
      <w:r w:rsidR="56C4CF04" w:rsidRPr="3AD7DFEE">
        <w:rPr>
          <w:rFonts w:ascii="Arial" w:eastAsia="Arial" w:hAnsi="Arial" w:cs="Arial"/>
          <w:color w:val="000000" w:themeColor="text1"/>
          <w:sz w:val="22"/>
          <w:szCs w:val="22"/>
        </w:rPr>
        <w:t xml:space="preserve"> (2020) and </w:t>
      </w:r>
      <w:r w:rsidR="56C4CF04" w:rsidRPr="3AD7DFEE">
        <w:rPr>
          <w:rFonts w:ascii="Arial" w:eastAsia="Arial" w:hAnsi="Arial" w:cs="Arial"/>
          <w:i/>
          <w:iCs/>
          <w:color w:val="000000" w:themeColor="text1"/>
          <w:sz w:val="22"/>
          <w:szCs w:val="22"/>
        </w:rPr>
        <w:t>Citizens</w:t>
      </w:r>
      <w:r w:rsidR="56C4CF04" w:rsidRPr="3AD7DFEE">
        <w:rPr>
          <w:rFonts w:ascii="Arial" w:eastAsia="Arial" w:hAnsi="Arial" w:cs="Arial"/>
          <w:color w:val="000000" w:themeColor="text1"/>
          <w:sz w:val="22"/>
          <w:szCs w:val="22"/>
        </w:rPr>
        <w:t xml:space="preserve"> (2022). </w:t>
      </w:r>
    </w:p>
    <w:p w14:paraId="57308A1A" w14:textId="20177F96" w:rsidR="58D7A33D" w:rsidRDefault="58D7A33D" w:rsidP="58D7A33D">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49855099" w14:textId="5265100B" w:rsidR="000D4696" w:rsidRPr="006155B9" w:rsidRDefault="6273D3FF" w:rsidP="6F84F8E5">
      <w:pPr>
        <w:pStyle w:val="large"/>
        <w:shd w:val="clear" w:color="auto" w:fill="FFFFFF" w:themeFill="background1"/>
        <w:spacing w:before="0" w:beforeAutospacing="0" w:after="0" w:afterAutospacing="0"/>
        <w:rPr>
          <w:rFonts w:ascii="Arial" w:eastAsia="Arial" w:hAnsi="Arial" w:cs="Arial"/>
          <w:sz w:val="22"/>
          <w:szCs w:val="22"/>
        </w:rPr>
      </w:pPr>
      <w:r w:rsidRPr="3AD7DFEE">
        <w:rPr>
          <w:rFonts w:ascii="Arial" w:eastAsia="Arial" w:hAnsi="Arial" w:cs="Arial"/>
          <w:color w:val="000000" w:themeColor="text1"/>
          <w:sz w:val="22"/>
          <w:szCs w:val="22"/>
        </w:rPr>
        <w:t>Toor’s</w:t>
      </w:r>
      <w:r w:rsidR="02A24CC0" w:rsidRPr="3AD7DFEE">
        <w:rPr>
          <w:rFonts w:ascii="Arial" w:eastAsia="Arial" w:hAnsi="Arial" w:cs="Arial"/>
          <w:color w:val="000000" w:themeColor="text1"/>
          <w:sz w:val="22"/>
          <w:szCs w:val="22"/>
        </w:rPr>
        <w:t xml:space="preserve"> work is rooted in a deep engagement with and admiration for the Old Masters, in particular Baroque and 18</w:t>
      </w:r>
      <w:r w:rsidR="02A24CC0" w:rsidRPr="3AD7DFEE">
        <w:rPr>
          <w:rFonts w:ascii="Arial" w:eastAsia="Arial" w:hAnsi="Arial" w:cs="Arial"/>
          <w:color w:val="000000" w:themeColor="text1"/>
          <w:sz w:val="22"/>
          <w:szCs w:val="22"/>
          <w:vertAlign w:val="superscript"/>
        </w:rPr>
        <w:t>th</w:t>
      </w:r>
      <w:r w:rsidR="02A24CC0" w:rsidRPr="3AD7DFEE">
        <w:rPr>
          <w:rFonts w:ascii="Arial" w:eastAsia="Arial" w:hAnsi="Arial" w:cs="Arial"/>
          <w:color w:val="000000" w:themeColor="text1"/>
          <w:sz w:val="22"/>
          <w:szCs w:val="22"/>
        </w:rPr>
        <w:t xml:space="preserve"> century painting</w:t>
      </w:r>
      <w:r w:rsidR="36E4A2C1" w:rsidRPr="3AD7DFEE">
        <w:rPr>
          <w:rFonts w:ascii="Arial" w:eastAsia="Arial" w:hAnsi="Arial" w:cs="Arial"/>
          <w:color w:val="000000" w:themeColor="text1"/>
          <w:sz w:val="22"/>
          <w:szCs w:val="22"/>
        </w:rPr>
        <w:t xml:space="preserve">, and the Courtauld is </w:t>
      </w:r>
      <w:r w:rsidR="2A7127DC" w:rsidRPr="3AD7DFEE">
        <w:rPr>
          <w:rFonts w:ascii="Arial" w:eastAsia="Arial" w:hAnsi="Arial" w:cs="Arial"/>
          <w:color w:val="000000" w:themeColor="text1"/>
          <w:sz w:val="22"/>
          <w:szCs w:val="22"/>
        </w:rPr>
        <w:t>a</w:t>
      </w:r>
      <w:r w:rsidR="36E4A2C1" w:rsidRPr="3AD7DFEE">
        <w:rPr>
          <w:rFonts w:ascii="Arial" w:eastAsia="Arial" w:hAnsi="Arial" w:cs="Arial"/>
          <w:color w:val="000000" w:themeColor="text1"/>
          <w:sz w:val="22"/>
          <w:szCs w:val="22"/>
        </w:rPr>
        <w:t xml:space="preserve"> museum he</w:t>
      </w:r>
      <w:r w:rsidR="5DF090B2" w:rsidRPr="3AD7DFEE">
        <w:rPr>
          <w:rFonts w:ascii="Arial" w:eastAsia="Arial" w:hAnsi="Arial" w:cs="Arial"/>
          <w:color w:val="000000" w:themeColor="text1"/>
          <w:sz w:val="22"/>
          <w:szCs w:val="22"/>
        </w:rPr>
        <w:t xml:space="preserve"> particularly </w:t>
      </w:r>
      <w:r w:rsidR="486B7F8D" w:rsidRPr="3AD7DFEE">
        <w:rPr>
          <w:rFonts w:ascii="Arial" w:eastAsia="Arial" w:hAnsi="Arial" w:cs="Arial"/>
          <w:color w:val="000000" w:themeColor="text1"/>
          <w:sz w:val="22"/>
          <w:szCs w:val="22"/>
        </w:rPr>
        <w:t>admire</w:t>
      </w:r>
      <w:r w:rsidR="5DF090B2" w:rsidRPr="3AD7DFEE">
        <w:rPr>
          <w:rFonts w:ascii="Arial" w:eastAsia="Arial" w:hAnsi="Arial" w:cs="Arial"/>
          <w:color w:val="000000" w:themeColor="text1"/>
          <w:sz w:val="22"/>
          <w:szCs w:val="22"/>
        </w:rPr>
        <w:t>s</w:t>
      </w:r>
      <w:r w:rsidR="02A24CC0" w:rsidRPr="3AD7DFEE">
        <w:rPr>
          <w:rFonts w:ascii="Arial" w:eastAsia="Arial" w:hAnsi="Arial" w:cs="Arial"/>
          <w:color w:val="000000" w:themeColor="text1"/>
          <w:sz w:val="22"/>
          <w:szCs w:val="22"/>
        </w:rPr>
        <w:t>. His paintings draw on a broad range of historic and contemporary stylistic references, from European art history</w:t>
      </w:r>
      <w:r w:rsidR="56C4CF04" w:rsidRPr="3AD7DFEE">
        <w:rPr>
          <w:rFonts w:ascii="Arial" w:eastAsia="Arial" w:hAnsi="Arial" w:cs="Arial"/>
          <w:color w:val="000000" w:themeColor="text1"/>
          <w:sz w:val="22"/>
          <w:szCs w:val="22"/>
        </w:rPr>
        <w:t xml:space="preserve"> </w:t>
      </w:r>
      <w:r w:rsidR="0D10EAE5" w:rsidRPr="3AD7DFEE">
        <w:rPr>
          <w:rFonts w:ascii="Arial" w:eastAsia="Arial" w:hAnsi="Arial" w:cs="Arial"/>
          <w:color w:val="000000" w:themeColor="text1"/>
          <w:sz w:val="22"/>
          <w:szCs w:val="22"/>
        </w:rPr>
        <w:t>to</w:t>
      </w:r>
      <w:r w:rsidR="56C4CF04" w:rsidRPr="3AD7DFEE">
        <w:rPr>
          <w:rFonts w:ascii="Arial" w:eastAsia="Arial" w:hAnsi="Arial" w:cs="Arial"/>
          <w:color w:val="000000" w:themeColor="text1"/>
          <w:sz w:val="22"/>
          <w:szCs w:val="22"/>
        </w:rPr>
        <w:t xml:space="preserve"> the Mughal School,</w:t>
      </w:r>
      <w:r w:rsidR="02A24CC0" w:rsidRPr="3AD7DFEE">
        <w:rPr>
          <w:rFonts w:ascii="Arial" w:eastAsia="Arial" w:hAnsi="Arial" w:cs="Arial"/>
          <w:color w:val="000000" w:themeColor="text1"/>
          <w:sz w:val="22"/>
          <w:szCs w:val="22"/>
        </w:rPr>
        <w:t xml:space="preserve"> but also </w:t>
      </w:r>
      <w:r w:rsidR="56C4CF04" w:rsidRPr="3AD7DFEE">
        <w:rPr>
          <w:rFonts w:ascii="Arial" w:eastAsia="Arial" w:hAnsi="Arial" w:cs="Arial"/>
          <w:color w:val="000000" w:themeColor="text1"/>
          <w:sz w:val="22"/>
          <w:szCs w:val="22"/>
        </w:rPr>
        <w:t xml:space="preserve">contemporary painting, photography, and graphic novels. </w:t>
      </w:r>
      <w:r w:rsidR="737D4774" w:rsidRPr="3AD7DFEE">
        <w:rPr>
          <w:rFonts w:ascii="Arial" w:eastAsia="Arial" w:hAnsi="Arial" w:cs="Arial"/>
          <w:i/>
          <w:iCs/>
          <w:color w:val="000000" w:themeColor="text1"/>
          <w:sz w:val="22"/>
          <w:szCs w:val="22"/>
        </w:rPr>
        <w:t>The Joke</w:t>
      </w:r>
      <w:r w:rsidR="737D4774" w:rsidRPr="3AD7DFEE">
        <w:rPr>
          <w:rFonts w:ascii="Arial" w:eastAsia="Arial" w:hAnsi="Arial" w:cs="Arial"/>
          <w:color w:val="000000" w:themeColor="text1"/>
          <w:sz w:val="22"/>
          <w:szCs w:val="22"/>
        </w:rPr>
        <w:t xml:space="preserve"> (2024) evokes Parisian </w:t>
      </w:r>
      <w:r w:rsidR="737D4774" w:rsidRPr="3AD7DFEE">
        <w:rPr>
          <w:rStyle w:val="Emphasis"/>
          <w:rFonts w:ascii="Arial" w:eastAsia="Arial" w:hAnsi="Arial" w:cs="Arial"/>
          <w:i w:val="0"/>
          <w:iCs w:val="0"/>
          <w:sz w:val="22"/>
          <w:szCs w:val="22"/>
        </w:rPr>
        <w:t>fin de siècle nigh</w:t>
      </w:r>
      <w:r w:rsidR="65A76B19" w:rsidRPr="3AD7DFEE">
        <w:rPr>
          <w:rStyle w:val="Emphasis"/>
          <w:rFonts w:ascii="Arial" w:eastAsia="Arial" w:hAnsi="Arial" w:cs="Arial"/>
          <w:i w:val="0"/>
          <w:iCs w:val="0"/>
          <w:sz w:val="22"/>
          <w:szCs w:val="22"/>
        </w:rPr>
        <w:t>tlife while ironically presenting a contemporary, tourist experience.</w:t>
      </w:r>
      <w:r w:rsidR="57804E5D" w:rsidRPr="3AD7DFEE">
        <w:rPr>
          <w:rStyle w:val="Emphasis"/>
          <w:rFonts w:ascii="Arial" w:eastAsia="Arial" w:hAnsi="Arial" w:cs="Arial"/>
          <w:i w:val="0"/>
          <w:iCs w:val="0"/>
          <w:sz w:val="22"/>
          <w:szCs w:val="22"/>
        </w:rPr>
        <w:t xml:space="preserve"> In </w:t>
      </w:r>
      <w:r w:rsidR="57804E5D" w:rsidRPr="3AD7DFEE">
        <w:rPr>
          <w:rStyle w:val="Emphasis"/>
          <w:rFonts w:ascii="Arial" w:eastAsia="Arial" w:hAnsi="Arial" w:cs="Arial"/>
          <w:sz w:val="22"/>
          <w:szCs w:val="22"/>
        </w:rPr>
        <w:t>Museum Boys</w:t>
      </w:r>
      <w:r w:rsidR="57804E5D" w:rsidRPr="3AD7DFEE">
        <w:rPr>
          <w:rStyle w:val="Emphasis"/>
          <w:rFonts w:ascii="Arial" w:eastAsia="Arial" w:hAnsi="Arial" w:cs="Arial"/>
          <w:i w:val="0"/>
          <w:iCs w:val="0"/>
          <w:sz w:val="22"/>
          <w:szCs w:val="22"/>
        </w:rPr>
        <w:t xml:space="preserve"> (2021), the dandyish fashion on view – a buckled wide-brim hat, a shawl, a pearl earring – recall Vermeer, as two male figures stand looking at a vitrine containing a pink shoe, a half-naked sleeping man, and a</w:t>
      </w:r>
      <w:r w:rsidR="56C4CF04" w:rsidRPr="3AD7DFEE">
        <w:rPr>
          <w:rStyle w:val="Emphasis"/>
          <w:rFonts w:ascii="Arial" w:eastAsia="Arial" w:hAnsi="Arial" w:cs="Arial"/>
          <w:i w:val="0"/>
          <w:iCs w:val="0"/>
          <w:sz w:val="22"/>
          <w:szCs w:val="22"/>
        </w:rPr>
        <w:t xml:space="preserve"> Duchamp-like</w:t>
      </w:r>
      <w:r w:rsidR="57804E5D" w:rsidRPr="3AD7DFEE">
        <w:rPr>
          <w:rStyle w:val="Emphasis"/>
          <w:rFonts w:ascii="Arial" w:eastAsia="Arial" w:hAnsi="Arial" w:cs="Arial"/>
          <w:i w:val="0"/>
          <w:iCs w:val="0"/>
          <w:sz w:val="22"/>
          <w:szCs w:val="22"/>
        </w:rPr>
        <w:t xml:space="preserve"> inverted urinal. </w:t>
      </w:r>
      <w:r w:rsidR="02A24CC0" w:rsidRPr="3AD7DFEE">
        <w:rPr>
          <w:rFonts w:ascii="Arial" w:eastAsia="Arial" w:hAnsi="Arial" w:cs="Arial"/>
          <w:i/>
          <w:iCs/>
          <w:color w:val="000000" w:themeColor="text1"/>
          <w:sz w:val="22"/>
          <w:szCs w:val="22"/>
        </w:rPr>
        <w:t>Ghost Ball</w:t>
      </w:r>
      <w:r w:rsidR="02A24CC0" w:rsidRPr="3AD7DFEE">
        <w:rPr>
          <w:rFonts w:ascii="Arial" w:eastAsia="Arial" w:hAnsi="Arial" w:cs="Arial"/>
          <w:color w:val="000000" w:themeColor="text1"/>
          <w:sz w:val="22"/>
          <w:szCs w:val="22"/>
        </w:rPr>
        <w:t xml:space="preserve"> (2023), one of the artist’s largest and most ambitious paintings, from the Pinault Collection</w:t>
      </w:r>
      <w:r w:rsidR="65A76B19" w:rsidRPr="3AD7DFEE">
        <w:rPr>
          <w:rFonts w:ascii="Arial" w:eastAsia="Arial" w:hAnsi="Arial" w:cs="Arial"/>
          <w:color w:val="000000" w:themeColor="text1"/>
          <w:sz w:val="22"/>
          <w:szCs w:val="22"/>
        </w:rPr>
        <w:t>,</w:t>
      </w:r>
      <w:r w:rsidR="02A24CC0" w:rsidRPr="3AD7DFEE">
        <w:rPr>
          <w:rFonts w:ascii="Arial" w:eastAsia="Arial" w:hAnsi="Arial" w:cs="Arial"/>
          <w:color w:val="000000" w:themeColor="text1"/>
          <w:sz w:val="22"/>
          <w:szCs w:val="22"/>
        </w:rPr>
        <w:t xml:space="preserve"> presents a group of</w:t>
      </w:r>
      <w:r w:rsidR="2EF37278" w:rsidRPr="3AD7DFEE">
        <w:rPr>
          <w:rFonts w:ascii="Arial" w:eastAsia="Arial" w:hAnsi="Arial" w:cs="Arial"/>
          <w:color w:val="000000" w:themeColor="text1"/>
          <w:sz w:val="22"/>
          <w:szCs w:val="22"/>
        </w:rPr>
        <w:t xml:space="preserve"> figures</w:t>
      </w:r>
      <w:r w:rsidR="6DC14EE4" w:rsidRPr="3AD7DFEE">
        <w:rPr>
          <w:rFonts w:ascii="Arial" w:eastAsia="Arial" w:hAnsi="Arial" w:cs="Arial"/>
          <w:color w:val="000000" w:themeColor="text1"/>
          <w:sz w:val="22"/>
          <w:szCs w:val="22"/>
        </w:rPr>
        <w:t xml:space="preserve"> </w:t>
      </w:r>
      <w:r w:rsidR="02A24CC0" w:rsidRPr="3AD7DFEE">
        <w:rPr>
          <w:rFonts w:ascii="Arial" w:eastAsia="Arial" w:hAnsi="Arial" w:cs="Arial"/>
          <w:color w:val="000000" w:themeColor="text1"/>
          <w:sz w:val="22"/>
          <w:szCs w:val="22"/>
        </w:rPr>
        <w:t>dancing</w:t>
      </w:r>
      <w:r w:rsidR="737D4774" w:rsidRPr="3AD7DFEE">
        <w:rPr>
          <w:rFonts w:ascii="Arial" w:eastAsia="Arial" w:hAnsi="Arial" w:cs="Arial"/>
          <w:color w:val="000000" w:themeColor="text1"/>
          <w:sz w:val="22"/>
          <w:szCs w:val="22"/>
        </w:rPr>
        <w:t xml:space="preserve"> to the sound of musicians, inspired by the masterpiece </w:t>
      </w:r>
      <w:r w:rsidR="737D4774" w:rsidRPr="3AD7DFEE">
        <w:rPr>
          <w:rFonts w:ascii="Arial" w:eastAsia="Arial" w:hAnsi="Arial" w:cs="Arial"/>
          <w:i/>
          <w:iCs/>
          <w:color w:val="000000" w:themeColor="text1"/>
          <w:sz w:val="22"/>
          <w:szCs w:val="22"/>
        </w:rPr>
        <w:t>Dancing Villagers</w:t>
      </w:r>
      <w:r w:rsidR="737D4774" w:rsidRPr="3AD7DFEE">
        <w:rPr>
          <w:rFonts w:ascii="Arial" w:eastAsia="Arial" w:hAnsi="Arial" w:cs="Arial"/>
          <w:color w:val="000000" w:themeColor="text1"/>
          <w:sz w:val="22"/>
          <w:szCs w:val="22"/>
        </w:rPr>
        <w:t xml:space="preserve"> (c.1730), attributed to </w:t>
      </w:r>
      <w:r w:rsidR="65A76B19" w:rsidRPr="3AD7DFEE">
        <w:rPr>
          <w:rFonts w:ascii="Arial" w:eastAsia="Arial" w:hAnsi="Arial" w:cs="Arial"/>
          <w:color w:val="000000" w:themeColor="text1"/>
          <w:sz w:val="22"/>
          <w:szCs w:val="22"/>
        </w:rPr>
        <w:t>renowned</w:t>
      </w:r>
      <w:r w:rsidR="737D4774" w:rsidRPr="3AD7DFEE">
        <w:rPr>
          <w:rFonts w:ascii="Arial" w:eastAsia="Arial" w:hAnsi="Arial" w:cs="Arial"/>
          <w:color w:val="000000" w:themeColor="text1"/>
          <w:sz w:val="22"/>
          <w:szCs w:val="22"/>
        </w:rPr>
        <w:t xml:space="preserve"> artist Pandit Seu who worked in </w:t>
      </w:r>
      <w:r w:rsidR="57804E5D" w:rsidRPr="3AD7DFEE">
        <w:rPr>
          <w:rFonts w:ascii="Arial" w:eastAsia="Arial" w:hAnsi="Arial" w:cs="Arial"/>
          <w:color w:val="000000" w:themeColor="text1"/>
          <w:sz w:val="22"/>
          <w:szCs w:val="22"/>
        </w:rPr>
        <w:t>India in the 18</w:t>
      </w:r>
      <w:r w:rsidR="57804E5D" w:rsidRPr="3AD7DFEE">
        <w:rPr>
          <w:rFonts w:ascii="Arial" w:eastAsia="Arial" w:hAnsi="Arial" w:cs="Arial"/>
          <w:color w:val="000000" w:themeColor="text1"/>
          <w:sz w:val="22"/>
          <w:szCs w:val="22"/>
          <w:vertAlign w:val="superscript"/>
        </w:rPr>
        <w:t>th</w:t>
      </w:r>
      <w:r w:rsidR="57804E5D" w:rsidRPr="3AD7DFEE">
        <w:rPr>
          <w:rFonts w:ascii="Arial" w:eastAsia="Arial" w:hAnsi="Arial" w:cs="Arial"/>
          <w:color w:val="000000" w:themeColor="text1"/>
          <w:sz w:val="22"/>
          <w:szCs w:val="22"/>
        </w:rPr>
        <w:t xml:space="preserve"> century. </w:t>
      </w:r>
    </w:p>
    <w:p w14:paraId="67C8DC52" w14:textId="77777777" w:rsidR="003C37A5" w:rsidRPr="006155B9" w:rsidRDefault="003C37A5" w:rsidP="58D7A33D">
      <w:pPr>
        <w:pStyle w:val="large"/>
        <w:shd w:val="clear" w:color="auto" w:fill="FFFFFF" w:themeFill="background1"/>
        <w:spacing w:before="0" w:beforeAutospacing="0" w:after="0" w:afterAutospacing="0"/>
        <w:rPr>
          <w:rFonts w:ascii="Arial" w:eastAsia="Arial" w:hAnsi="Arial" w:cs="Arial"/>
          <w:i/>
          <w:iCs/>
          <w:color w:val="000000"/>
          <w:sz w:val="22"/>
          <w:szCs w:val="22"/>
        </w:rPr>
      </w:pPr>
    </w:p>
    <w:p w14:paraId="3D620B13" w14:textId="26B34292" w:rsidR="006155B9" w:rsidRPr="006155B9" w:rsidRDefault="2F7875DC" w:rsidP="6F84F8E5">
      <w:pPr>
        <w:pStyle w:val="large"/>
        <w:shd w:val="clear" w:color="auto" w:fill="FFFFFF" w:themeFill="background1"/>
        <w:spacing w:before="0" w:beforeAutospacing="0" w:after="0" w:afterAutospacing="0"/>
        <w:rPr>
          <w:rFonts w:ascii="Arial" w:eastAsia="Arial" w:hAnsi="Arial" w:cs="Arial"/>
          <w:color w:val="000000"/>
          <w:sz w:val="22"/>
          <w:szCs w:val="22"/>
        </w:rPr>
      </w:pPr>
      <w:r w:rsidRPr="58D7A33D">
        <w:rPr>
          <w:rFonts w:ascii="Arial" w:eastAsia="Arial" w:hAnsi="Arial" w:cs="Arial"/>
          <w:i/>
          <w:iCs/>
          <w:color w:val="000000" w:themeColor="text1"/>
          <w:sz w:val="22"/>
          <w:szCs w:val="22"/>
        </w:rPr>
        <w:t>Salman Toor: Someone Like You</w:t>
      </w:r>
      <w:r w:rsidRPr="58D7A33D">
        <w:rPr>
          <w:rFonts w:ascii="Arial" w:eastAsia="Arial" w:hAnsi="Arial" w:cs="Arial"/>
          <w:color w:val="000000" w:themeColor="text1"/>
          <w:sz w:val="22"/>
          <w:szCs w:val="22"/>
        </w:rPr>
        <w:t xml:space="preserve"> features key loans from major public collections, including the Whitney Museum of American Art, New York;</w:t>
      </w:r>
      <w:r w:rsidR="5F527B2C" w:rsidRPr="58D7A33D">
        <w:rPr>
          <w:rFonts w:ascii="Arial" w:eastAsia="Arial" w:hAnsi="Arial" w:cs="Arial"/>
          <w:color w:val="000000" w:themeColor="text1"/>
          <w:sz w:val="22"/>
          <w:szCs w:val="22"/>
        </w:rPr>
        <w:t xml:space="preserve"> the Solomon R. Guggenheim Museum, New York;</w:t>
      </w:r>
      <w:r w:rsidRPr="58D7A33D">
        <w:rPr>
          <w:rFonts w:ascii="Arial" w:eastAsia="Arial" w:hAnsi="Arial" w:cs="Arial"/>
          <w:color w:val="000000" w:themeColor="text1"/>
          <w:sz w:val="22"/>
          <w:szCs w:val="22"/>
        </w:rPr>
        <w:t xml:space="preserve"> National Gallery of Art, Washington; The Baltimore Museum of Art; Dallas Museum of Arts</w:t>
      </w:r>
      <w:r w:rsidR="63D7A4A4" w:rsidRPr="58D7A33D">
        <w:rPr>
          <w:rFonts w:ascii="Arial" w:eastAsia="Arial" w:hAnsi="Arial" w:cs="Arial"/>
          <w:color w:val="000000" w:themeColor="text1"/>
          <w:sz w:val="22"/>
          <w:szCs w:val="22"/>
        </w:rPr>
        <w:t>;</w:t>
      </w:r>
      <w:r w:rsidR="71C85947" w:rsidRPr="58D7A33D">
        <w:rPr>
          <w:rFonts w:ascii="Arial" w:eastAsia="Arial" w:hAnsi="Arial" w:cs="Arial"/>
          <w:color w:val="000000" w:themeColor="text1"/>
          <w:sz w:val="22"/>
          <w:szCs w:val="22"/>
        </w:rPr>
        <w:t xml:space="preserve"> and the Pinault Collection,</w:t>
      </w:r>
      <w:r w:rsidRPr="58D7A33D">
        <w:rPr>
          <w:rFonts w:ascii="Arial" w:eastAsia="Arial" w:hAnsi="Arial" w:cs="Arial"/>
          <w:color w:val="000000" w:themeColor="text1"/>
          <w:sz w:val="22"/>
          <w:szCs w:val="22"/>
        </w:rPr>
        <w:t xml:space="preserve"> as well as private collections. </w:t>
      </w:r>
    </w:p>
    <w:p w14:paraId="3B854605" w14:textId="010E09AE" w:rsidR="005E04C8" w:rsidRDefault="005E04C8" w:rsidP="58D7A33D">
      <w:pPr>
        <w:pStyle w:val="large"/>
        <w:shd w:val="clear" w:color="auto" w:fill="FFFFFF" w:themeFill="background1"/>
        <w:spacing w:before="0" w:beforeAutospacing="0" w:after="0" w:afterAutospacing="0"/>
      </w:pPr>
      <w:r>
        <w:br/>
      </w:r>
      <w:r w:rsidR="4C8D184A" w:rsidRPr="58D7A33D">
        <w:rPr>
          <w:rFonts w:ascii="Arial" w:eastAsia="Arial" w:hAnsi="Arial" w:cs="Arial"/>
          <w:color w:val="000000" w:themeColor="text1"/>
          <w:sz w:val="22"/>
          <w:szCs w:val="22"/>
        </w:rPr>
        <w:t xml:space="preserve">The exhibition will be accompanied by a display in the Gilbert </w:t>
      </w:r>
      <w:r w:rsidR="0C15D8F8" w:rsidRPr="58D7A33D">
        <w:rPr>
          <w:rFonts w:ascii="Arial" w:eastAsia="Arial" w:hAnsi="Arial" w:cs="Arial"/>
          <w:color w:val="000000" w:themeColor="text1"/>
          <w:sz w:val="22"/>
          <w:szCs w:val="22"/>
        </w:rPr>
        <w:t>and</w:t>
      </w:r>
      <w:r w:rsidR="4C8D184A" w:rsidRPr="58D7A33D">
        <w:rPr>
          <w:rFonts w:ascii="Arial" w:eastAsia="Arial" w:hAnsi="Arial" w:cs="Arial"/>
          <w:color w:val="000000" w:themeColor="text1"/>
          <w:sz w:val="22"/>
          <w:szCs w:val="22"/>
        </w:rPr>
        <w:t xml:space="preserve"> Ildiko Butler Drawings Gallery of</w:t>
      </w:r>
      <w:r w:rsidR="3D44B269" w:rsidRPr="58D7A33D">
        <w:rPr>
          <w:rFonts w:ascii="Arial" w:eastAsia="Arial" w:hAnsi="Arial" w:cs="Arial"/>
          <w:color w:val="000000" w:themeColor="text1"/>
          <w:sz w:val="22"/>
          <w:szCs w:val="22"/>
        </w:rPr>
        <w:t xml:space="preserve"> Toor’s works on paper,</w:t>
      </w:r>
      <w:r w:rsidR="4C8D184A" w:rsidRPr="58D7A33D">
        <w:rPr>
          <w:rFonts w:ascii="Arial" w:eastAsia="Arial" w:hAnsi="Arial" w:cs="Arial"/>
          <w:color w:val="000000" w:themeColor="text1"/>
          <w:sz w:val="22"/>
          <w:szCs w:val="22"/>
        </w:rPr>
        <w:t xml:space="preserve"> including</w:t>
      </w:r>
      <w:r w:rsidR="4C8D184A" w:rsidRPr="58D7A33D">
        <w:rPr>
          <w:rFonts w:ascii="Arial" w:eastAsia="Arial" w:hAnsi="Arial" w:cs="Arial"/>
          <w:i/>
          <w:iCs/>
          <w:color w:val="000000" w:themeColor="text1"/>
          <w:sz w:val="22"/>
          <w:szCs w:val="22"/>
        </w:rPr>
        <w:t xml:space="preserve"> Fag Puddle in Vitrine</w:t>
      </w:r>
      <w:r w:rsidR="4C8D184A" w:rsidRPr="58D7A33D">
        <w:rPr>
          <w:rFonts w:ascii="Arial" w:eastAsia="Arial" w:hAnsi="Arial" w:cs="Arial"/>
          <w:color w:val="000000" w:themeColor="text1"/>
          <w:sz w:val="22"/>
          <w:szCs w:val="22"/>
        </w:rPr>
        <w:t xml:space="preserve"> (2021), acquired by the Courtauld in 2024. </w:t>
      </w:r>
      <w:r w:rsidR="101C99EA" w:rsidRPr="58D7A33D">
        <w:rPr>
          <w:rFonts w:ascii="Arial" w:eastAsia="Arial" w:hAnsi="Arial" w:cs="Arial"/>
          <w:color w:val="000000" w:themeColor="text1"/>
          <w:sz w:val="22"/>
          <w:szCs w:val="22"/>
        </w:rPr>
        <w:t>The display showcases Toor’s mastery of drawing and the way it informs his practice as a painter.</w:t>
      </w:r>
    </w:p>
    <w:p w14:paraId="22CCC4C8" w14:textId="77777777" w:rsidR="00993EF7" w:rsidRDefault="00993EF7" w:rsidP="6F84F8E5">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69B15351" w14:textId="2DC520CF" w:rsidR="00993EF7" w:rsidRPr="00255458" w:rsidRDefault="7FA91043" w:rsidP="6F84F8E5">
      <w:pPr>
        <w:pStyle w:val="large"/>
        <w:shd w:val="clear" w:color="auto" w:fill="FFFFFF" w:themeFill="background1"/>
        <w:spacing w:before="0" w:beforeAutospacing="0" w:after="0" w:afterAutospacing="0"/>
        <w:rPr>
          <w:rFonts w:ascii="Arial" w:eastAsia="Arial" w:hAnsi="Arial" w:cs="Arial"/>
          <w:color w:val="000000"/>
          <w:sz w:val="22"/>
          <w:szCs w:val="22"/>
        </w:rPr>
      </w:pPr>
      <w:r w:rsidRPr="58D7A33D">
        <w:rPr>
          <w:rFonts w:ascii="Arial" w:eastAsia="Arial" w:hAnsi="Arial" w:cs="Arial"/>
          <w:color w:val="000000" w:themeColor="text1"/>
          <w:sz w:val="22"/>
          <w:szCs w:val="22"/>
        </w:rPr>
        <w:t>Salman Toor’s first major</w:t>
      </w:r>
      <w:r w:rsidR="43248AF3" w:rsidRPr="58D7A33D">
        <w:rPr>
          <w:rFonts w:ascii="Arial" w:eastAsia="Arial" w:hAnsi="Arial" w:cs="Arial"/>
          <w:color w:val="000000" w:themeColor="text1"/>
          <w:sz w:val="22"/>
          <w:szCs w:val="22"/>
        </w:rPr>
        <w:t xml:space="preserve"> museum</w:t>
      </w:r>
      <w:r w:rsidRPr="58D7A33D">
        <w:rPr>
          <w:rFonts w:ascii="Arial" w:eastAsia="Arial" w:hAnsi="Arial" w:cs="Arial"/>
          <w:color w:val="000000" w:themeColor="text1"/>
          <w:sz w:val="22"/>
          <w:szCs w:val="22"/>
        </w:rPr>
        <w:t xml:space="preserve"> solo exhibition, </w:t>
      </w:r>
      <w:r w:rsidR="01761761" w:rsidRPr="58D7A33D">
        <w:rPr>
          <w:rFonts w:ascii="Arial" w:eastAsia="Arial" w:hAnsi="Arial" w:cs="Arial"/>
          <w:i/>
          <w:iCs/>
          <w:color w:val="000000" w:themeColor="text1"/>
          <w:sz w:val="22"/>
          <w:szCs w:val="22"/>
        </w:rPr>
        <w:t xml:space="preserve">Salman Toor: How </w:t>
      </w:r>
      <w:r w:rsidR="0D31CE85" w:rsidRPr="58D7A33D">
        <w:rPr>
          <w:rFonts w:ascii="Arial" w:eastAsia="Arial" w:hAnsi="Arial" w:cs="Arial"/>
          <w:i/>
          <w:iCs/>
          <w:color w:val="000000" w:themeColor="text1"/>
          <w:sz w:val="22"/>
          <w:szCs w:val="22"/>
        </w:rPr>
        <w:t>W</w:t>
      </w:r>
      <w:r w:rsidR="01761761" w:rsidRPr="58D7A33D">
        <w:rPr>
          <w:rFonts w:ascii="Arial" w:eastAsia="Arial" w:hAnsi="Arial" w:cs="Arial"/>
          <w:i/>
          <w:iCs/>
          <w:color w:val="000000" w:themeColor="text1"/>
          <w:sz w:val="22"/>
          <w:szCs w:val="22"/>
        </w:rPr>
        <w:t>ill I Know</w:t>
      </w:r>
      <w:r w:rsidRPr="58D7A33D">
        <w:rPr>
          <w:rFonts w:ascii="Arial" w:eastAsia="Arial" w:hAnsi="Arial" w:cs="Arial"/>
          <w:color w:val="000000" w:themeColor="text1"/>
          <w:sz w:val="22"/>
          <w:szCs w:val="22"/>
        </w:rPr>
        <w:t xml:space="preserve"> took place at the Whitney Museu</w:t>
      </w:r>
      <w:r w:rsidR="0D31CE85" w:rsidRPr="58D7A33D">
        <w:rPr>
          <w:rFonts w:ascii="Arial" w:eastAsia="Arial" w:hAnsi="Arial" w:cs="Arial"/>
          <w:color w:val="000000" w:themeColor="text1"/>
          <w:sz w:val="22"/>
          <w:szCs w:val="22"/>
        </w:rPr>
        <w:t>m</w:t>
      </w:r>
      <w:r w:rsidRPr="58D7A33D">
        <w:rPr>
          <w:rFonts w:ascii="Arial" w:eastAsia="Arial" w:hAnsi="Arial" w:cs="Arial"/>
          <w:color w:val="000000" w:themeColor="text1"/>
          <w:sz w:val="22"/>
          <w:szCs w:val="22"/>
        </w:rPr>
        <w:t xml:space="preserve"> in New York</w:t>
      </w:r>
      <w:r w:rsidR="52FC6B33" w:rsidRPr="58D7A33D">
        <w:rPr>
          <w:rFonts w:ascii="Arial" w:eastAsia="Arial" w:hAnsi="Arial" w:cs="Arial"/>
          <w:color w:val="000000" w:themeColor="text1"/>
          <w:sz w:val="22"/>
          <w:szCs w:val="22"/>
        </w:rPr>
        <w:t xml:space="preserve"> in 2020. In 2022</w:t>
      </w:r>
      <w:r w:rsidR="1BA6E228" w:rsidRPr="58D7A33D">
        <w:rPr>
          <w:rFonts w:ascii="Arial" w:eastAsia="Arial" w:hAnsi="Arial" w:cs="Arial"/>
          <w:color w:val="000000" w:themeColor="text1"/>
          <w:sz w:val="22"/>
          <w:szCs w:val="22"/>
        </w:rPr>
        <w:t xml:space="preserve"> </w:t>
      </w:r>
      <w:r w:rsidR="1BA6E228" w:rsidRPr="58D7A33D">
        <w:rPr>
          <w:rFonts w:ascii="Arial" w:eastAsia="Arial" w:hAnsi="Arial" w:cs="Arial"/>
          <w:i/>
          <w:iCs/>
          <w:color w:val="000000" w:themeColor="text1"/>
          <w:sz w:val="22"/>
          <w:szCs w:val="22"/>
        </w:rPr>
        <w:t xml:space="preserve">No </w:t>
      </w:r>
      <w:r w:rsidR="4BBA565B" w:rsidRPr="58D7A33D">
        <w:rPr>
          <w:rFonts w:ascii="Arial" w:eastAsia="Arial" w:hAnsi="Arial" w:cs="Arial"/>
          <w:i/>
          <w:iCs/>
          <w:color w:val="000000" w:themeColor="text1"/>
          <w:sz w:val="22"/>
          <w:szCs w:val="22"/>
        </w:rPr>
        <w:t>O</w:t>
      </w:r>
      <w:r w:rsidR="1BA6E228" w:rsidRPr="58D7A33D">
        <w:rPr>
          <w:rFonts w:ascii="Arial" w:eastAsia="Arial" w:hAnsi="Arial" w:cs="Arial"/>
          <w:i/>
          <w:iCs/>
          <w:color w:val="000000" w:themeColor="text1"/>
          <w:sz w:val="22"/>
          <w:szCs w:val="22"/>
        </w:rPr>
        <w:t>rdinary Love</w:t>
      </w:r>
      <w:r w:rsidR="1BA6E228" w:rsidRPr="58D7A33D">
        <w:rPr>
          <w:rFonts w:ascii="Arial" w:eastAsia="Arial" w:hAnsi="Arial" w:cs="Arial"/>
          <w:color w:val="000000" w:themeColor="text1"/>
          <w:sz w:val="22"/>
          <w:szCs w:val="22"/>
        </w:rPr>
        <w:t xml:space="preserve"> </w:t>
      </w:r>
      <w:r w:rsidR="4BBA565B" w:rsidRPr="58D7A33D">
        <w:rPr>
          <w:rFonts w:ascii="Arial" w:eastAsia="Arial" w:hAnsi="Arial" w:cs="Arial"/>
          <w:color w:val="000000" w:themeColor="text1"/>
          <w:sz w:val="22"/>
          <w:szCs w:val="22"/>
        </w:rPr>
        <w:t>opened at the Baltimore Museum of Art</w:t>
      </w:r>
      <w:r w:rsidR="0CAABDC9" w:rsidRPr="58D7A33D">
        <w:rPr>
          <w:rFonts w:ascii="Arial" w:eastAsia="Arial" w:hAnsi="Arial" w:cs="Arial"/>
          <w:color w:val="000000" w:themeColor="text1"/>
          <w:sz w:val="22"/>
          <w:szCs w:val="22"/>
        </w:rPr>
        <w:t xml:space="preserve">, </w:t>
      </w:r>
      <w:r w:rsidR="0CAABDC9" w:rsidRPr="58D7A33D">
        <w:rPr>
          <w:rFonts w:ascii="Arial" w:eastAsia="Arial" w:hAnsi="Arial" w:cs="Arial"/>
          <w:sz w:val="22"/>
          <w:szCs w:val="22"/>
        </w:rPr>
        <w:t>and travelled to the Tampa Museum of Art, the Honolulu Museum of Art, and the Rose Art Museum at Brandeis University, Waltham, MA in 2023-2024. A suite of his works was featured in the 60</w:t>
      </w:r>
      <w:r w:rsidR="0CAABDC9" w:rsidRPr="58D7A33D">
        <w:rPr>
          <w:rFonts w:ascii="Arial" w:eastAsia="Arial" w:hAnsi="Arial" w:cs="Arial"/>
          <w:sz w:val="22"/>
          <w:szCs w:val="22"/>
          <w:vertAlign w:val="superscript"/>
        </w:rPr>
        <w:t>th</w:t>
      </w:r>
      <w:r w:rsidR="0CAABDC9" w:rsidRPr="58D7A33D">
        <w:rPr>
          <w:rFonts w:ascii="Arial" w:eastAsia="Arial" w:hAnsi="Arial" w:cs="Arial"/>
          <w:sz w:val="22"/>
          <w:szCs w:val="22"/>
        </w:rPr>
        <w:t xml:space="preserve"> Venice Biennale in 2024.</w:t>
      </w:r>
      <w:r w:rsidR="4BBA565B" w:rsidRPr="58D7A33D">
        <w:rPr>
          <w:rFonts w:ascii="Arial" w:eastAsia="Arial" w:hAnsi="Arial" w:cs="Arial"/>
          <w:sz w:val="22"/>
          <w:szCs w:val="22"/>
        </w:rPr>
        <w:t xml:space="preserve"> </w:t>
      </w:r>
    </w:p>
    <w:p w14:paraId="771FA32B" w14:textId="77777777" w:rsidR="006155B9" w:rsidRDefault="006155B9" w:rsidP="6F84F8E5">
      <w:pPr>
        <w:pStyle w:val="large"/>
        <w:shd w:val="clear" w:color="auto" w:fill="FFFFFF" w:themeFill="background1"/>
        <w:spacing w:before="0" w:beforeAutospacing="0" w:after="0" w:afterAutospacing="0"/>
        <w:rPr>
          <w:rFonts w:ascii="Arial" w:eastAsia="Arial" w:hAnsi="Arial" w:cs="Arial"/>
          <w:color w:val="000000"/>
          <w:sz w:val="22"/>
          <w:szCs w:val="22"/>
        </w:rPr>
      </w:pPr>
    </w:p>
    <w:p w14:paraId="531A8371" w14:textId="11A9EF4A" w:rsidR="584D8AB4" w:rsidRDefault="6273D3FF" w:rsidP="3AD7DFEE">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r w:rsidRPr="3AD7DFEE">
        <w:rPr>
          <w:rFonts w:ascii="Arial" w:eastAsia="Arial" w:hAnsi="Arial" w:cs="Arial"/>
          <w:sz w:val="22"/>
          <w:szCs w:val="22"/>
        </w:rPr>
        <w:t>The exhibition</w:t>
      </w:r>
      <w:r w:rsidR="47F55170" w:rsidRPr="3AD7DFEE">
        <w:rPr>
          <w:rFonts w:ascii="Arial" w:eastAsia="Arial" w:hAnsi="Arial" w:cs="Arial"/>
          <w:sz w:val="22"/>
          <w:szCs w:val="22"/>
        </w:rPr>
        <w:t xml:space="preserve"> is accompanied by a new catalogue, edited by </w:t>
      </w:r>
      <w:r w:rsidR="0A8F2BBE" w:rsidRPr="3AD7DFEE">
        <w:rPr>
          <w:rFonts w:ascii="Arial" w:eastAsia="Arial" w:hAnsi="Arial" w:cs="Arial"/>
          <w:sz w:val="22"/>
          <w:szCs w:val="22"/>
        </w:rPr>
        <w:t>Dr Elena Crippa, Senior Curator</w:t>
      </w:r>
      <w:r w:rsidR="646EC30A" w:rsidRPr="3AD7DFEE">
        <w:rPr>
          <w:rFonts w:ascii="Arial" w:eastAsia="Arial" w:hAnsi="Arial" w:cs="Arial"/>
          <w:sz w:val="22"/>
          <w:szCs w:val="22"/>
        </w:rPr>
        <w:t xml:space="preserve"> of</w:t>
      </w:r>
      <w:r w:rsidR="0A8F2BBE" w:rsidRPr="3AD7DFEE">
        <w:rPr>
          <w:rFonts w:ascii="Arial" w:eastAsia="Arial" w:hAnsi="Arial" w:cs="Arial"/>
          <w:sz w:val="22"/>
          <w:szCs w:val="22"/>
        </w:rPr>
        <w:t xml:space="preserve"> Contemporary </w:t>
      </w:r>
      <w:r w:rsidR="47F55170" w:rsidRPr="3AD7DFEE">
        <w:rPr>
          <w:rFonts w:ascii="Arial" w:eastAsia="Arial" w:hAnsi="Arial" w:cs="Arial"/>
          <w:sz w:val="22"/>
          <w:szCs w:val="22"/>
        </w:rPr>
        <w:t>at the Courtauld Gallery,</w:t>
      </w:r>
      <w:r w:rsidR="43EDAE7F" w:rsidRPr="3AD7DFEE">
        <w:rPr>
          <w:rFonts w:ascii="Arial" w:eastAsia="Arial" w:hAnsi="Arial" w:cs="Arial"/>
          <w:sz w:val="22"/>
          <w:szCs w:val="22"/>
        </w:rPr>
        <w:t xml:space="preserve"> </w:t>
      </w:r>
      <w:r w:rsidR="47F55170" w:rsidRPr="3AD7DFEE">
        <w:rPr>
          <w:rFonts w:ascii="Arial" w:eastAsia="Arial" w:hAnsi="Arial" w:cs="Arial"/>
          <w:sz w:val="22"/>
          <w:szCs w:val="22"/>
        </w:rPr>
        <w:t>with contributions by</w:t>
      </w:r>
      <w:r w:rsidR="7173B1B5" w:rsidRPr="3AD7DFEE">
        <w:rPr>
          <w:rFonts w:ascii="Arial" w:eastAsia="Arial" w:hAnsi="Arial" w:cs="Arial"/>
          <w:sz w:val="22"/>
          <w:szCs w:val="22"/>
        </w:rPr>
        <w:t xml:space="preserve"> Richard Meyer</w:t>
      </w:r>
      <w:r w:rsidR="7173B1B5" w:rsidRPr="3AD7DFEE">
        <w:rPr>
          <w:rFonts w:ascii="Arial" w:eastAsia="Arial" w:hAnsi="Arial" w:cs="Arial"/>
          <w:b/>
          <w:bCs/>
          <w:sz w:val="22"/>
          <w:szCs w:val="22"/>
        </w:rPr>
        <w:t>,</w:t>
      </w:r>
      <w:r w:rsidR="7173B1B5" w:rsidRPr="3AD7DFEE">
        <w:rPr>
          <w:rFonts w:ascii="Arial" w:eastAsia="Arial" w:hAnsi="Arial" w:cs="Arial"/>
          <w:sz w:val="22"/>
          <w:szCs w:val="22"/>
        </w:rPr>
        <w:t xml:space="preserve"> Robert and Ruth Halperin Professor in Art History, Department of Art and Art History, </w:t>
      </w:r>
      <w:r w:rsidR="7173B1B5" w:rsidRPr="3AD7DFEE">
        <w:rPr>
          <w:rFonts w:ascii="Arial" w:eastAsia="Arial" w:hAnsi="Arial" w:cs="Arial"/>
          <w:sz w:val="22"/>
          <w:szCs w:val="22"/>
        </w:rPr>
        <w:lastRenderedPageBreak/>
        <w:t xml:space="preserve">Stanford University, California; and Aziz Sohail, a curator </w:t>
      </w:r>
      <w:r w:rsidR="7D08C8FC" w:rsidRPr="3AD7DFEE">
        <w:rPr>
          <w:rFonts w:ascii="Arial" w:eastAsia="Arial" w:hAnsi="Arial" w:cs="Arial"/>
          <w:sz w:val="22"/>
          <w:szCs w:val="22"/>
        </w:rPr>
        <w:t>researcher,</w:t>
      </w:r>
      <w:r w:rsidR="7173B1B5" w:rsidRPr="3AD7DFEE">
        <w:rPr>
          <w:rFonts w:ascii="Arial" w:eastAsia="Arial" w:hAnsi="Arial" w:cs="Arial"/>
          <w:sz w:val="22"/>
          <w:szCs w:val="22"/>
        </w:rPr>
        <w:t xml:space="preserve"> and Teaching Fellow with the Department of Fine Art, Monash University, Melbourne.</w:t>
      </w:r>
    </w:p>
    <w:p w14:paraId="6BFBACBE" w14:textId="5DA65A0E" w:rsidR="3C7883AE" w:rsidRDefault="66E462F7" w:rsidP="6F84F8E5">
      <w:pPr>
        <w:pStyle w:val="large"/>
        <w:shd w:val="clear" w:color="auto" w:fill="FFFFFF" w:themeFill="background1"/>
        <w:spacing w:before="0" w:beforeAutospacing="0" w:after="0" w:afterAutospacing="0" w:line="259" w:lineRule="auto"/>
        <w:rPr>
          <w:rFonts w:ascii="Arial" w:eastAsia="Arial" w:hAnsi="Arial" w:cs="Arial"/>
          <w:sz w:val="22"/>
          <w:szCs w:val="22"/>
        </w:rPr>
      </w:pPr>
      <w:r w:rsidRPr="6F84F8E5">
        <w:rPr>
          <w:rFonts w:ascii="Arial" w:eastAsia="Arial" w:hAnsi="Arial" w:cs="Arial"/>
          <w:sz w:val="22"/>
          <w:szCs w:val="22"/>
        </w:rPr>
        <w:t>This exhibition at the Courtauld Gallery has received Lead Support from the Bukhman Foundation</w:t>
      </w:r>
      <w:r w:rsidR="6203F9E6" w:rsidRPr="6F84F8E5">
        <w:rPr>
          <w:rFonts w:ascii="Arial" w:eastAsia="Arial" w:hAnsi="Arial" w:cs="Arial"/>
          <w:sz w:val="22"/>
          <w:szCs w:val="22"/>
        </w:rPr>
        <w:t xml:space="preserve"> and the Salman Toor Exhibition Circle</w:t>
      </w:r>
      <w:r w:rsidRPr="6F84F8E5">
        <w:rPr>
          <w:rFonts w:ascii="Arial" w:eastAsia="Arial" w:hAnsi="Arial" w:cs="Arial"/>
          <w:sz w:val="22"/>
          <w:szCs w:val="22"/>
        </w:rPr>
        <w:t>, with Additional Support from the Ryan Taylor Collection</w:t>
      </w:r>
      <w:r w:rsidR="624421F0" w:rsidRPr="6F84F8E5">
        <w:rPr>
          <w:rFonts w:ascii="Arial" w:eastAsia="Arial" w:hAnsi="Arial" w:cs="Arial"/>
          <w:sz w:val="22"/>
          <w:szCs w:val="22"/>
        </w:rPr>
        <w:t>.</w:t>
      </w:r>
      <w:r w:rsidR="2160E8C1" w:rsidRPr="6F84F8E5">
        <w:rPr>
          <w:rFonts w:ascii="Arial" w:eastAsia="Arial" w:hAnsi="Arial" w:cs="Arial"/>
          <w:sz w:val="22"/>
          <w:szCs w:val="22"/>
        </w:rPr>
        <w:t xml:space="preserve"> </w:t>
      </w:r>
      <w:r w:rsidR="41ED3B63" w:rsidRPr="6F84F8E5">
        <w:rPr>
          <w:rFonts w:ascii="Arial" w:eastAsia="Arial" w:hAnsi="Arial" w:cs="Arial"/>
          <w:sz w:val="22"/>
          <w:szCs w:val="22"/>
        </w:rPr>
        <w:t xml:space="preserve">The exhibition media partner is </w:t>
      </w:r>
      <w:r w:rsidR="2160E8C1" w:rsidRPr="6F84F8E5">
        <w:rPr>
          <w:rFonts w:ascii="Arial" w:eastAsia="Arial" w:hAnsi="Arial" w:cs="Arial"/>
          <w:sz w:val="22"/>
          <w:szCs w:val="22"/>
        </w:rPr>
        <w:t>Another Man</w:t>
      </w:r>
      <w:r w:rsidR="321049C8" w:rsidRPr="6F84F8E5">
        <w:rPr>
          <w:rFonts w:ascii="Arial" w:eastAsia="Arial" w:hAnsi="Arial" w:cs="Arial"/>
          <w:sz w:val="22"/>
          <w:szCs w:val="22"/>
        </w:rPr>
        <w:t xml:space="preserve"> and Dazed.</w:t>
      </w:r>
    </w:p>
    <w:p w14:paraId="6A9DC2C6" w14:textId="2F5AFA9A" w:rsidR="3C7883AE" w:rsidRDefault="3C7883AE" w:rsidP="58D7A33D">
      <w:pPr>
        <w:pStyle w:val="large"/>
        <w:shd w:val="clear" w:color="auto" w:fill="FFFFFF" w:themeFill="background1"/>
        <w:spacing w:before="0" w:beforeAutospacing="0" w:after="0" w:afterAutospacing="0" w:line="259" w:lineRule="auto"/>
        <w:rPr>
          <w:rFonts w:ascii="Arial" w:eastAsia="Arial" w:hAnsi="Arial" w:cs="Arial"/>
          <w:sz w:val="22"/>
          <w:szCs w:val="22"/>
        </w:rPr>
      </w:pPr>
    </w:p>
    <w:p w14:paraId="495C2E26" w14:textId="293869E3" w:rsidR="62C8E55B" w:rsidRDefault="36C9F7C8" w:rsidP="6F84F8E5">
      <w:pPr>
        <w:pStyle w:val="large"/>
        <w:shd w:val="clear" w:color="auto" w:fill="FFFFFF" w:themeFill="background1"/>
        <w:spacing w:before="0" w:beforeAutospacing="0" w:after="0" w:afterAutospacing="0"/>
        <w:rPr>
          <w:rFonts w:ascii="Arial" w:eastAsia="Arial" w:hAnsi="Arial" w:cs="Arial"/>
          <w:sz w:val="22"/>
          <w:szCs w:val="22"/>
        </w:rPr>
      </w:pPr>
      <w:r w:rsidRPr="58D7A33D">
        <w:rPr>
          <w:rFonts w:ascii="Arial" w:eastAsia="Arial" w:hAnsi="Arial" w:cs="Arial"/>
          <w:b/>
          <w:bCs/>
          <w:color w:val="000000" w:themeColor="text1"/>
          <w:sz w:val="22"/>
          <w:szCs w:val="22"/>
        </w:rPr>
        <w:t>Courtauld Members</w:t>
      </w:r>
      <w:r w:rsidRPr="58D7A33D">
        <w:rPr>
          <w:rFonts w:ascii="Arial" w:eastAsia="Arial" w:hAnsi="Arial" w:cs="Arial"/>
          <w:color w:val="000000" w:themeColor="text1"/>
          <w:sz w:val="22"/>
          <w:szCs w:val="22"/>
        </w:rPr>
        <w:t xml:space="preserve"> can enjoy the exhibition without the crowds at a preview on Thursday 1 October, 14:00 – 18:00, </w:t>
      </w:r>
      <w:proofErr w:type="gramStart"/>
      <w:r w:rsidRPr="58D7A33D">
        <w:rPr>
          <w:rFonts w:ascii="Arial" w:eastAsia="Arial" w:hAnsi="Arial" w:cs="Arial"/>
          <w:color w:val="000000" w:themeColor="text1"/>
          <w:sz w:val="22"/>
          <w:szCs w:val="22"/>
        </w:rPr>
        <w:t>and also</w:t>
      </w:r>
      <w:proofErr w:type="gramEnd"/>
      <w:r w:rsidRPr="58D7A33D">
        <w:rPr>
          <w:rFonts w:ascii="Arial" w:eastAsia="Arial" w:hAnsi="Arial" w:cs="Arial"/>
          <w:color w:val="000000" w:themeColor="text1"/>
          <w:sz w:val="22"/>
          <w:szCs w:val="22"/>
        </w:rPr>
        <w:t xml:space="preserve"> get free unlimited entry to all exhibitions, access to presale tickets, priority booking to selected events, advance notice of art history short courses, exclusive events, discounts and more. Join at </w:t>
      </w:r>
      <w:hyperlink r:id="rId10">
        <w:r w:rsidRPr="58D7A33D">
          <w:rPr>
            <w:rStyle w:val="Hyperlink"/>
            <w:rFonts w:ascii="Arial" w:eastAsia="Arial" w:hAnsi="Arial" w:cs="Arial"/>
            <w:color w:val="auto"/>
            <w:sz w:val="22"/>
            <w:szCs w:val="22"/>
          </w:rPr>
          <w:t>courtauld.ac.uk/members</w:t>
        </w:r>
      </w:hyperlink>
      <w:r w:rsidRPr="58D7A33D">
        <w:rPr>
          <w:rFonts w:ascii="Arial" w:eastAsia="Arial" w:hAnsi="Arial" w:cs="Arial"/>
          <w:sz w:val="22"/>
          <w:szCs w:val="22"/>
        </w:rPr>
        <w:t xml:space="preserve"> </w:t>
      </w:r>
    </w:p>
    <w:p w14:paraId="760841FD" w14:textId="5EB18AB2" w:rsidR="584D8AB4" w:rsidRDefault="584D8AB4" w:rsidP="6F84F8E5">
      <w:pPr>
        <w:pStyle w:val="large"/>
        <w:shd w:val="clear" w:color="auto" w:fill="FFFFFF" w:themeFill="background1"/>
        <w:spacing w:before="0" w:beforeAutospacing="0" w:after="0" w:afterAutospacing="0"/>
        <w:rPr>
          <w:rFonts w:ascii="Arial" w:eastAsia="Arial" w:hAnsi="Arial" w:cs="Arial"/>
          <w:b/>
          <w:bCs/>
          <w:color w:val="000000" w:themeColor="text1"/>
          <w:sz w:val="22"/>
          <w:szCs w:val="22"/>
        </w:rPr>
      </w:pPr>
    </w:p>
    <w:p w14:paraId="0B748806" w14:textId="255744F2" w:rsidR="62C8E55B" w:rsidRDefault="36C9F7C8"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b/>
          <w:bCs/>
          <w:color w:val="000000" w:themeColor="text1"/>
          <w:sz w:val="22"/>
          <w:szCs w:val="22"/>
        </w:rPr>
        <w:t>Salman Toor: Someone Like You</w:t>
      </w:r>
    </w:p>
    <w:p w14:paraId="62B56A64" w14:textId="2470BF89" w:rsidR="62C8E55B" w:rsidRDefault="36C9F7C8" w:rsidP="6F84F8E5">
      <w:pPr>
        <w:pStyle w:val="large"/>
        <w:shd w:val="clear" w:color="auto" w:fill="FFFFFF" w:themeFill="background1"/>
        <w:spacing w:before="0" w:beforeAutospacing="0" w:after="0" w:afterAutospacing="0" w:line="259" w:lineRule="auto"/>
      </w:pPr>
      <w:r w:rsidRPr="3AD7DFEE">
        <w:rPr>
          <w:rFonts w:ascii="Arial" w:eastAsia="Arial" w:hAnsi="Arial" w:cs="Arial"/>
          <w:color w:val="000000" w:themeColor="text1"/>
          <w:sz w:val="22"/>
          <w:szCs w:val="22"/>
        </w:rPr>
        <w:t>2 October 2026 – 10 Jan 2027</w:t>
      </w:r>
    </w:p>
    <w:p w14:paraId="142407CB" w14:textId="5614D8DF" w:rsidR="62C8E55B" w:rsidRDefault="36C9F7C8"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Denise Coates Exhibition Galleries, Floor 3</w:t>
      </w:r>
    </w:p>
    <w:p w14:paraId="1149248D" w14:textId="39A908FB" w:rsidR="006155B9" w:rsidRDefault="09AFB280" w:rsidP="6F84F8E5">
      <w:pPr>
        <w:pStyle w:val="large"/>
        <w:shd w:val="clear" w:color="auto" w:fill="FFFFFF" w:themeFill="background1"/>
        <w:spacing w:before="0" w:beforeAutospacing="0" w:after="0" w:afterAutospacing="0"/>
        <w:rPr>
          <w:rFonts w:ascii="Arial" w:eastAsia="Arial" w:hAnsi="Arial" w:cs="Arial"/>
          <w:sz w:val="22"/>
          <w:szCs w:val="22"/>
        </w:rPr>
      </w:pPr>
      <w:hyperlink r:id="rId11">
        <w:r w:rsidRPr="58D7A33D">
          <w:rPr>
            <w:rStyle w:val="Hyperlink"/>
            <w:rFonts w:ascii="Arial" w:eastAsia="Arial" w:hAnsi="Arial" w:cs="Arial"/>
            <w:color w:val="auto"/>
            <w:sz w:val="22"/>
            <w:szCs w:val="22"/>
          </w:rPr>
          <w:t>courtauld.ac.uk/</w:t>
        </w:r>
        <w:proofErr w:type="spellStart"/>
        <w:r w:rsidRPr="58D7A33D">
          <w:rPr>
            <w:rStyle w:val="Hyperlink"/>
            <w:rFonts w:ascii="Arial" w:eastAsia="Arial" w:hAnsi="Arial" w:cs="Arial"/>
            <w:color w:val="auto"/>
            <w:sz w:val="22"/>
            <w:szCs w:val="22"/>
          </w:rPr>
          <w:t>whats</w:t>
        </w:r>
        <w:proofErr w:type="spellEnd"/>
        <w:r w:rsidRPr="58D7A33D">
          <w:rPr>
            <w:rStyle w:val="Hyperlink"/>
            <w:rFonts w:ascii="Arial" w:eastAsia="Arial" w:hAnsi="Arial" w:cs="Arial"/>
            <w:color w:val="auto"/>
            <w:sz w:val="22"/>
            <w:szCs w:val="22"/>
          </w:rPr>
          <w:t>-on/</w:t>
        </w:r>
        <w:proofErr w:type="spellStart"/>
        <w:r w:rsidRPr="58D7A33D">
          <w:rPr>
            <w:rStyle w:val="Hyperlink"/>
            <w:rFonts w:ascii="Arial" w:eastAsia="Arial" w:hAnsi="Arial" w:cs="Arial"/>
            <w:color w:val="auto"/>
            <w:sz w:val="22"/>
            <w:szCs w:val="22"/>
          </w:rPr>
          <w:t>exh</w:t>
        </w:r>
        <w:proofErr w:type="spellEnd"/>
        <w:r w:rsidRPr="58D7A33D">
          <w:rPr>
            <w:rStyle w:val="Hyperlink"/>
            <w:rFonts w:ascii="Arial" w:eastAsia="Arial" w:hAnsi="Arial" w:cs="Arial"/>
            <w:color w:val="auto"/>
            <w:sz w:val="22"/>
            <w:szCs w:val="22"/>
          </w:rPr>
          <w:t>-</w:t>
        </w:r>
        <w:proofErr w:type="spellStart"/>
        <w:r w:rsidRPr="58D7A33D">
          <w:rPr>
            <w:rStyle w:val="Hyperlink"/>
            <w:rFonts w:ascii="Arial" w:eastAsia="Arial" w:hAnsi="Arial" w:cs="Arial"/>
            <w:color w:val="auto"/>
            <w:sz w:val="22"/>
            <w:szCs w:val="22"/>
          </w:rPr>
          <w:t>salman</w:t>
        </w:r>
        <w:proofErr w:type="spellEnd"/>
        <w:r w:rsidRPr="58D7A33D">
          <w:rPr>
            <w:rStyle w:val="Hyperlink"/>
            <w:rFonts w:ascii="Arial" w:eastAsia="Arial" w:hAnsi="Arial" w:cs="Arial"/>
            <w:color w:val="auto"/>
            <w:sz w:val="22"/>
            <w:szCs w:val="22"/>
          </w:rPr>
          <w:t>-</w:t>
        </w:r>
        <w:proofErr w:type="spellStart"/>
        <w:r w:rsidRPr="58D7A33D">
          <w:rPr>
            <w:rStyle w:val="Hyperlink"/>
            <w:rFonts w:ascii="Arial" w:eastAsia="Arial" w:hAnsi="Arial" w:cs="Arial"/>
            <w:color w:val="auto"/>
            <w:sz w:val="22"/>
            <w:szCs w:val="22"/>
          </w:rPr>
          <w:t>toor</w:t>
        </w:r>
        <w:proofErr w:type="spellEnd"/>
        <w:r w:rsidRPr="58D7A33D">
          <w:rPr>
            <w:rStyle w:val="Hyperlink"/>
            <w:rFonts w:ascii="Arial" w:eastAsia="Arial" w:hAnsi="Arial" w:cs="Arial"/>
            <w:color w:val="auto"/>
            <w:sz w:val="22"/>
            <w:szCs w:val="22"/>
          </w:rPr>
          <w:t>-someone-like-you/</w:t>
        </w:r>
      </w:hyperlink>
    </w:p>
    <w:p w14:paraId="53A5694B" w14:textId="04CBBD50" w:rsidR="003C3F07" w:rsidRDefault="003C3F07" w:rsidP="6F84F8E5">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32418941" w14:textId="0AC89510" w:rsidR="003C3F07" w:rsidRDefault="352CE38B"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b/>
          <w:bCs/>
          <w:color w:val="000000" w:themeColor="text1"/>
          <w:sz w:val="22"/>
          <w:szCs w:val="22"/>
        </w:rPr>
        <w:t>Salman Toor: Drawings</w:t>
      </w:r>
    </w:p>
    <w:p w14:paraId="7546A9F1" w14:textId="2F7C7CAD" w:rsidR="003C3F07" w:rsidRDefault="352CE38B"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2 October 2026 – 10 Jan 2027</w:t>
      </w:r>
    </w:p>
    <w:p w14:paraId="1421F012" w14:textId="63CE00A9" w:rsidR="003C3F07" w:rsidRDefault="352CE38B"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 xml:space="preserve">Gilbert and </w:t>
      </w:r>
      <w:proofErr w:type="spellStart"/>
      <w:r w:rsidRPr="58D7A33D">
        <w:rPr>
          <w:rFonts w:ascii="Arial" w:eastAsia="Arial" w:hAnsi="Arial" w:cs="Arial"/>
          <w:color w:val="000000" w:themeColor="text1"/>
          <w:sz w:val="22"/>
          <w:szCs w:val="22"/>
        </w:rPr>
        <w:t>Ildik</w:t>
      </w:r>
      <w:proofErr w:type="spellEnd"/>
      <w:r w:rsidRPr="58D7A33D">
        <w:rPr>
          <w:rFonts w:ascii="Arial" w:eastAsia="Arial" w:hAnsi="Arial" w:cs="Arial"/>
          <w:color w:val="000000" w:themeColor="text1"/>
          <w:sz w:val="22"/>
          <w:szCs w:val="22"/>
        </w:rPr>
        <w:t xml:space="preserve"> Butler Drawings Gallery, Floor 1 </w:t>
      </w:r>
    </w:p>
    <w:p w14:paraId="27983307" w14:textId="0A2D4D6D" w:rsidR="003C3F07" w:rsidRDefault="352CE38B"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hyperlink r:id="rId12">
        <w:r w:rsidRPr="58D7A33D">
          <w:rPr>
            <w:rStyle w:val="Hyperlink"/>
            <w:rFonts w:ascii="Arial" w:eastAsia="Arial" w:hAnsi="Arial" w:cs="Arial"/>
            <w:color w:val="auto"/>
            <w:sz w:val="22"/>
            <w:szCs w:val="22"/>
          </w:rPr>
          <w:t>courtauld.ac.uk/</w:t>
        </w:r>
        <w:proofErr w:type="spellStart"/>
        <w:r w:rsidRPr="58D7A33D">
          <w:rPr>
            <w:rStyle w:val="Hyperlink"/>
            <w:rFonts w:ascii="Arial" w:eastAsia="Arial" w:hAnsi="Arial" w:cs="Arial"/>
            <w:color w:val="auto"/>
            <w:sz w:val="22"/>
            <w:szCs w:val="22"/>
          </w:rPr>
          <w:t>whats</w:t>
        </w:r>
        <w:proofErr w:type="spellEnd"/>
        <w:r w:rsidRPr="58D7A33D">
          <w:rPr>
            <w:rStyle w:val="Hyperlink"/>
            <w:rFonts w:ascii="Arial" w:eastAsia="Arial" w:hAnsi="Arial" w:cs="Arial"/>
            <w:color w:val="auto"/>
            <w:sz w:val="22"/>
            <w:szCs w:val="22"/>
          </w:rPr>
          <w:t>-on/</w:t>
        </w:r>
        <w:proofErr w:type="spellStart"/>
        <w:r w:rsidRPr="58D7A33D">
          <w:rPr>
            <w:rStyle w:val="Hyperlink"/>
            <w:rFonts w:ascii="Arial" w:eastAsia="Arial" w:hAnsi="Arial" w:cs="Arial"/>
            <w:color w:val="auto"/>
            <w:sz w:val="22"/>
            <w:szCs w:val="22"/>
          </w:rPr>
          <w:t>exh</w:t>
        </w:r>
        <w:proofErr w:type="spellEnd"/>
        <w:r w:rsidRPr="58D7A33D">
          <w:rPr>
            <w:rStyle w:val="Hyperlink"/>
            <w:rFonts w:ascii="Arial" w:eastAsia="Arial" w:hAnsi="Arial" w:cs="Arial"/>
            <w:color w:val="auto"/>
            <w:sz w:val="22"/>
            <w:szCs w:val="22"/>
          </w:rPr>
          <w:t>-</w:t>
        </w:r>
        <w:proofErr w:type="spellStart"/>
        <w:r w:rsidRPr="58D7A33D">
          <w:rPr>
            <w:rStyle w:val="Hyperlink"/>
            <w:rFonts w:ascii="Arial" w:eastAsia="Arial" w:hAnsi="Arial" w:cs="Arial"/>
            <w:color w:val="auto"/>
            <w:sz w:val="22"/>
            <w:szCs w:val="22"/>
          </w:rPr>
          <w:t>salman</w:t>
        </w:r>
        <w:proofErr w:type="spellEnd"/>
        <w:r w:rsidRPr="58D7A33D">
          <w:rPr>
            <w:rStyle w:val="Hyperlink"/>
            <w:rFonts w:ascii="Arial" w:eastAsia="Arial" w:hAnsi="Arial" w:cs="Arial"/>
            <w:color w:val="auto"/>
            <w:sz w:val="22"/>
            <w:szCs w:val="22"/>
          </w:rPr>
          <w:t>-</w:t>
        </w:r>
        <w:proofErr w:type="spellStart"/>
        <w:r w:rsidRPr="58D7A33D">
          <w:rPr>
            <w:rStyle w:val="Hyperlink"/>
            <w:rFonts w:ascii="Arial" w:eastAsia="Arial" w:hAnsi="Arial" w:cs="Arial"/>
            <w:color w:val="auto"/>
            <w:sz w:val="22"/>
            <w:szCs w:val="22"/>
          </w:rPr>
          <w:t>toor</w:t>
        </w:r>
        <w:proofErr w:type="spellEnd"/>
        <w:r w:rsidRPr="58D7A33D">
          <w:rPr>
            <w:rStyle w:val="Hyperlink"/>
            <w:rFonts w:ascii="Arial" w:eastAsia="Arial" w:hAnsi="Arial" w:cs="Arial"/>
            <w:color w:val="auto"/>
            <w:sz w:val="22"/>
            <w:szCs w:val="22"/>
          </w:rPr>
          <w:t>-drawings/</w:t>
        </w:r>
      </w:hyperlink>
    </w:p>
    <w:p w14:paraId="0A0803DF" w14:textId="08DC24AF" w:rsidR="58D7A33D" w:rsidRDefault="58D7A33D" w:rsidP="58D7A33D">
      <w:pPr>
        <w:pStyle w:val="large"/>
        <w:shd w:val="clear" w:color="auto" w:fill="FFFFFF" w:themeFill="background1"/>
        <w:spacing w:before="0" w:beforeAutospacing="0" w:after="0" w:afterAutospacing="0" w:line="259" w:lineRule="auto"/>
        <w:rPr>
          <w:rFonts w:ascii="Arial" w:eastAsia="Arial" w:hAnsi="Arial" w:cs="Arial"/>
          <w:sz w:val="22"/>
          <w:szCs w:val="22"/>
        </w:rPr>
      </w:pPr>
    </w:p>
    <w:p w14:paraId="0DE093E7" w14:textId="142B0806" w:rsidR="003C3F07" w:rsidRDefault="6AB92144" w:rsidP="6F84F8E5">
      <w:pPr>
        <w:pStyle w:val="large"/>
        <w:shd w:val="clear" w:color="auto" w:fill="FFFFFF" w:themeFill="background1"/>
        <w:spacing w:before="0" w:beforeAutospacing="0" w:after="0" w:afterAutospacing="0" w:line="259" w:lineRule="auto"/>
      </w:pPr>
      <w:r w:rsidRPr="58D7A33D">
        <w:rPr>
          <w:rFonts w:ascii="Arial" w:eastAsia="Arial" w:hAnsi="Arial" w:cs="Arial"/>
          <w:b/>
          <w:bCs/>
          <w:color w:val="000000" w:themeColor="text1"/>
          <w:sz w:val="22"/>
          <w:szCs w:val="22"/>
        </w:rPr>
        <w:t>Courtauld Gallery, Somerset House, Strand, London WC2R 0RN </w:t>
      </w:r>
    </w:p>
    <w:p w14:paraId="6577A455" w14:textId="486278BD" w:rsidR="003C3F07" w:rsidRDefault="6AB92144" w:rsidP="6F84F8E5">
      <w:pPr>
        <w:pStyle w:val="large"/>
        <w:shd w:val="clear" w:color="auto" w:fill="FFFFFF" w:themeFill="background1"/>
        <w:spacing w:before="0" w:beforeAutospacing="0" w:after="0" w:afterAutospacing="0" w:line="259"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Opening hours: 10:00 – 18:00 (last entry 17:15).</w:t>
      </w:r>
      <w:r w:rsidR="7618537C">
        <w:br/>
      </w:r>
      <w:r w:rsidRPr="58D7A33D">
        <w:rPr>
          <w:rFonts w:ascii="Arial" w:eastAsia="Arial" w:hAnsi="Arial" w:cs="Arial"/>
          <w:color w:val="000000" w:themeColor="text1"/>
          <w:sz w:val="22"/>
          <w:szCs w:val="22"/>
        </w:rPr>
        <w:t>Temporary Exhibition tickets (including entry to our Permanent Collection and displays) from £1</w:t>
      </w:r>
      <w:r w:rsidR="39375ECC" w:rsidRPr="58D7A33D">
        <w:rPr>
          <w:rFonts w:ascii="Arial" w:eastAsia="Arial" w:hAnsi="Arial" w:cs="Arial"/>
          <w:color w:val="000000" w:themeColor="text1"/>
          <w:sz w:val="22"/>
          <w:szCs w:val="22"/>
        </w:rPr>
        <w:t>6</w:t>
      </w:r>
      <w:r w:rsidRPr="58D7A33D">
        <w:rPr>
          <w:rFonts w:ascii="Arial" w:eastAsia="Arial" w:hAnsi="Arial" w:cs="Arial"/>
          <w:color w:val="000000" w:themeColor="text1"/>
          <w:sz w:val="22"/>
          <w:szCs w:val="22"/>
        </w:rPr>
        <w:t xml:space="preserve">. Courtauld Members and 18s and </w:t>
      </w:r>
      <w:proofErr w:type="gramStart"/>
      <w:r w:rsidRPr="58D7A33D">
        <w:rPr>
          <w:rFonts w:ascii="Arial" w:eastAsia="Arial" w:hAnsi="Arial" w:cs="Arial"/>
          <w:color w:val="000000" w:themeColor="text1"/>
          <w:sz w:val="22"/>
          <w:szCs w:val="22"/>
        </w:rPr>
        <w:t>under go</w:t>
      </w:r>
      <w:proofErr w:type="gramEnd"/>
      <w:r w:rsidRPr="58D7A33D">
        <w:rPr>
          <w:rFonts w:ascii="Arial" w:eastAsia="Arial" w:hAnsi="Arial" w:cs="Arial"/>
          <w:color w:val="000000" w:themeColor="text1"/>
          <w:sz w:val="22"/>
          <w:szCs w:val="22"/>
        </w:rPr>
        <w:t xml:space="preserve"> free. Other concessions available.  </w:t>
      </w:r>
    </w:p>
    <w:p w14:paraId="5D195627" w14:textId="56ACD305" w:rsidR="003C3F07" w:rsidRDefault="003C3F07" w:rsidP="6F84F8E5">
      <w:pPr>
        <w:pStyle w:val="large"/>
        <w:shd w:val="clear" w:color="auto" w:fill="FFFFFF" w:themeFill="background1"/>
        <w:spacing w:before="0" w:beforeAutospacing="0" w:after="0" w:afterAutospacing="0"/>
        <w:rPr>
          <w:rFonts w:ascii="Arial" w:eastAsia="Arial" w:hAnsi="Arial" w:cs="Arial"/>
          <w:color w:val="000000" w:themeColor="text1"/>
          <w:sz w:val="22"/>
          <w:szCs w:val="22"/>
        </w:rPr>
      </w:pPr>
    </w:p>
    <w:p w14:paraId="72B6DA41" w14:textId="4BB51212" w:rsidR="6F84F8E5" w:rsidRDefault="68839924" w:rsidP="58D7A33D">
      <w:pPr>
        <w:spacing w:line="276" w:lineRule="auto"/>
        <w:rPr>
          <w:rFonts w:ascii="Arial" w:eastAsia="Arial" w:hAnsi="Arial" w:cs="Arial"/>
          <w:color w:val="000000" w:themeColor="text1"/>
          <w:sz w:val="22"/>
          <w:szCs w:val="22"/>
          <w:lang w:val="it-IT"/>
        </w:rPr>
      </w:pPr>
      <w:r w:rsidRPr="58D7A33D">
        <w:rPr>
          <w:rFonts w:ascii="Arial" w:eastAsia="Arial" w:hAnsi="Arial" w:cs="Arial"/>
          <w:b/>
          <w:bCs/>
          <w:color w:val="000000" w:themeColor="text1"/>
          <w:sz w:val="22"/>
          <w:szCs w:val="22"/>
          <w:u w:val="single"/>
          <w:lang w:val="it-IT"/>
        </w:rPr>
        <w:t xml:space="preserve">Media </w:t>
      </w:r>
      <w:proofErr w:type="spellStart"/>
      <w:r w:rsidRPr="58D7A33D">
        <w:rPr>
          <w:rFonts w:ascii="Arial" w:eastAsia="Arial" w:hAnsi="Arial" w:cs="Arial"/>
          <w:b/>
          <w:bCs/>
          <w:color w:val="000000" w:themeColor="text1"/>
          <w:sz w:val="22"/>
          <w:szCs w:val="22"/>
          <w:u w:val="single"/>
          <w:lang w:val="it-IT"/>
        </w:rPr>
        <w:t>Contacts</w:t>
      </w:r>
      <w:proofErr w:type="spellEnd"/>
      <w:r w:rsidRPr="58D7A33D">
        <w:rPr>
          <w:rFonts w:ascii="Arial" w:eastAsia="Arial" w:hAnsi="Arial" w:cs="Arial"/>
          <w:b/>
          <w:bCs/>
          <w:color w:val="000000" w:themeColor="text1"/>
          <w:sz w:val="22"/>
          <w:szCs w:val="22"/>
          <w:u w:val="single"/>
          <w:lang w:val="it-IT"/>
        </w:rPr>
        <w:t>:</w:t>
      </w:r>
      <w:r w:rsidR="6F84F8E5" w:rsidRPr="00726CDD">
        <w:rPr>
          <w:lang w:val="it-IT"/>
        </w:rPr>
        <w:br/>
      </w:r>
      <w:r w:rsidRPr="58D7A33D">
        <w:rPr>
          <w:rFonts w:ascii="Arial" w:eastAsia="Arial" w:hAnsi="Arial" w:cs="Arial"/>
          <w:b/>
          <w:bCs/>
          <w:color w:val="000000" w:themeColor="text1"/>
          <w:sz w:val="22"/>
          <w:szCs w:val="22"/>
          <w:lang w:val="it-IT"/>
        </w:rPr>
        <w:t> </w:t>
      </w:r>
    </w:p>
    <w:p w14:paraId="484D23F8" w14:textId="2051AE9F" w:rsidR="003C3F07" w:rsidRPr="00726CDD" w:rsidRDefault="68839924" w:rsidP="584D8AB4">
      <w:pPr>
        <w:spacing w:line="276" w:lineRule="auto"/>
        <w:rPr>
          <w:lang w:val="it-IT"/>
        </w:rPr>
      </w:pPr>
      <w:r w:rsidRPr="58D7A33D">
        <w:rPr>
          <w:rFonts w:ascii="Arial" w:eastAsia="Arial" w:hAnsi="Arial" w:cs="Arial"/>
          <w:b/>
          <w:bCs/>
          <w:color w:val="000000" w:themeColor="text1"/>
          <w:sz w:val="22"/>
          <w:szCs w:val="22"/>
          <w:lang w:val="it-IT"/>
        </w:rPr>
        <w:t>Courtauld </w:t>
      </w:r>
      <w:r w:rsidR="1EDC1E32" w:rsidRPr="00726CDD">
        <w:rPr>
          <w:lang w:val="it-IT"/>
        </w:rPr>
        <w:br/>
      </w:r>
      <w:hyperlink r:id="rId13">
        <w:r w:rsidRPr="58D7A33D">
          <w:rPr>
            <w:rStyle w:val="Hyperlink"/>
            <w:rFonts w:ascii="Arial" w:eastAsia="Arial" w:hAnsi="Arial" w:cs="Arial"/>
            <w:color w:val="467886"/>
            <w:sz w:val="22"/>
            <w:szCs w:val="22"/>
            <w:lang w:val="it-IT"/>
          </w:rPr>
          <w:t>https://courtauld.ac.uk/about-us/press-office/</w:t>
        </w:r>
      </w:hyperlink>
    </w:p>
    <w:p w14:paraId="3785A22C" w14:textId="2E4F7E05" w:rsidR="003C3F07" w:rsidRPr="00F0319E" w:rsidRDefault="68839924" w:rsidP="6F84F8E5">
      <w:pPr>
        <w:spacing w:line="276" w:lineRule="auto"/>
        <w:rPr>
          <w:rFonts w:ascii="Arial" w:eastAsia="Arial" w:hAnsi="Arial" w:cs="Arial"/>
          <w:color w:val="000000" w:themeColor="text1"/>
          <w:sz w:val="22"/>
          <w:szCs w:val="22"/>
          <w:lang w:val="it-IT"/>
        </w:rPr>
      </w:pPr>
      <w:hyperlink r:id="rId14">
        <w:r w:rsidRPr="58D7A33D">
          <w:rPr>
            <w:rStyle w:val="Hyperlink"/>
            <w:rFonts w:ascii="Arial" w:eastAsia="Arial" w:hAnsi="Arial" w:cs="Arial"/>
            <w:color w:val="467886"/>
            <w:sz w:val="22"/>
            <w:szCs w:val="22"/>
            <w:lang w:val="it-IT"/>
          </w:rPr>
          <w:t>media@courtauld.ac.uk</w:t>
        </w:r>
      </w:hyperlink>
      <w:r w:rsidRPr="58D7A33D">
        <w:rPr>
          <w:rFonts w:ascii="Arial" w:eastAsia="Arial" w:hAnsi="Arial" w:cs="Arial"/>
          <w:color w:val="000000" w:themeColor="text1"/>
          <w:sz w:val="22"/>
          <w:szCs w:val="22"/>
          <w:lang w:val="it-IT"/>
        </w:rPr>
        <w:t>  </w:t>
      </w:r>
    </w:p>
    <w:p w14:paraId="7A1AE1CF" w14:textId="3E0CB141" w:rsidR="003C3F07" w:rsidRPr="00726CDD" w:rsidRDefault="003C3F07" w:rsidP="6F84F8E5">
      <w:pPr>
        <w:spacing w:line="276" w:lineRule="auto"/>
        <w:rPr>
          <w:lang w:val="it-IT"/>
        </w:rPr>
      </w:pPr>
    </w:p>
    <w:p w14:paraId="106A645F" w14:textId="10A42659" w:rsidR="1F978238" w:rsidRDefault="1F978238" w:rsidP="3AD7DFEE">
      <w:pPr>
        <w:spacing w:line="276" w:lineRule="auto"/>
        <w:rPr>
          <w:rStyle w:val="Hyperlink"/>
          <w:rFonts w:ascii="Arial" w:eastAsia="Arial" w:hAnsi="Arial" w:cs="Arial"/>
          <w:color w:val="467886"/>
          <w:sz w:val="22"/>
          <w:szCs w:val="22"/>
          <w:lang w:val="it-IT"/>
        </w:rPr>
      </w:pPr>
      <w:r w:rsidRPr="3AD7DFEE">
        <w:rPr>
          <w:rFonts w:ascii="Arial" w:eastAsia="Arial" w:hAnsi="Arial" w:cs="Arial"/>
          <w:b/>
          <w:bCs/>
          <w:color w:val="000000" w:themeColor="text1"/>
          <w:sz w:val="22"/>
          <w:szCs w:val="22"/>
          <w:lang w:val="it-IT"/>
        </w:rPr>
        <w:t>Bolton &amp; Quinn </w:t>
      </w:r>
      <w:r w:rsidRPr="00726CDD">
        <w:rPr>
          <w:lang w:val="it-IT"/>
        </w:rPr>
        <w:br/>
      </w:r>
      <w:r w:rsidR="6B9A5F44" w:rsidRPr="3AD7DFEE">
        <w:rPr>
          <w:rFonts w:ascii="Arial" w:eastAsia="Arial" w:hAnsi="Arial" w:cs="Arial"/>
          <w:color w:val="000000" w:themeColor="text1"/>
          <w:sz w:val="22"/>
          <w:szCs w:val="22"/>
          <w:lang w:val="it-IT"/>
        </w:rPr>
        <w:t>Erica Bolton | erica@boltonquinn.com | +44 (0)20 7221 5000</w:t>
      </w:r>
      <w:r w:rsidRPr="00726CDD">
        <w:rPr>
          <w:lang w:val="it-IT"/>
        </w:rPr>
        <w:br/>
      </w:r>
      <w:r w:rsidR="6B9A5F44" w:rsidRPr="3AD7DFEE">
        <w:rPr>
          <w:rFonts w:ascii="Arial" w:eastAsia="Arial" w:hAnsi="Arial" w:cs="Arial"/>
          <w:color w:val="000000" w:themeColor="text1"/>
          <w:sz w:val="22"/>
          <w:szCs w:val="22"/>
          <w:lang w:val="it-IT"/>
        </w:rPr>
        <w:t>Daisy Taylor I susie@boltonquinn.com | +44 (0)20 7221 5000</w:t>
      </w:r>
    </w:p>
    <w:p w14:paraId="14D08225" w14:textId="0CAD403A" w:rsidR="003C3F07" w:rsidRDefault="003C3F07" w:rsidP="6F84F8E5">
      <w:pPr>
        <w:spacing w:line="276" w:lineRule="auto"/>
        <w:rPr>
          <w:rFonts w:ascii="Arial" w:eastAsia="Arial" w:hAnsi="Arial" w:cs="Arial"/>
          <w:color w:val="000000" w:themeColor="text1"/>
          <w:sz w:val="22"/>
          <w:szCs w:val="22"/>
        </w:rPr>
      </w:pPr>
      <w:r w:rsidRPr="00726CDD">
        <w:rPr>
          <w:lang w:val="it-IT"/>
        </w:rPr>
        <w:br/>
      </w:r>
      <w:r w:rsidR="68839924" w:rsidRPr="3AD7DFEE">
        <w:rPr>
          <w:rFonts w:ascii="Arial" w:eastAsia="Arial" w:hAnsi="Arial" w:cs="Arial"/>
          <w:b/>
          <w:bCs/>
          <w:color w:val="000000" w:themeColor="text1"/>
          <w:sz w:val="22"/>
          <w:szCs w:val="22"/>
          <w:u w:val="single"/>
        </w:rPr>
        <w:t>Notes to Editors: </w:t>
      </w:r>
    </w:p>
    <w:p w14:paraId="47E56B20" w14:textId="6E3430AB" w:rsidR="003C3F07" w:rsidRDefault="68839924" w:rsidP="6F84F8E5">
      <w:pPr>
        <w:spacing w:line="276"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 </w:t>
      </w:r>
    </w:p>
    <w:p w14:paraId="3E3BCFA7" w14:textId="674ADDE9" w:rsidR="003C3F07" w:rsidRDefault="68839924" w:rsidP="6F84F8E5">
      <w:pPr>
        <w:spacing w:after="240" w:line="276" w:lineRule="auto"/>
        <w:rPr>
          <w:rFonts w:ascii="Arial" w:eastAsia="Arial" w:hAnsi="Arial" w:cs="Arial"/>
          <w:color w:val="000000" w:themeColor="text1"/>
          <w:sz w:val="22"/>
          <w:szCs w:val="22"/>
        </w:rPr>
      </w:pPr>
      <w:r w:rsidRPr="58D7A33D">
        <w:rPr>
          <w:rFonts w:ascii="Arial" w:eastAsia="Arial" w:hAnsi="Arial" w:cs="Arial"/>
          <w:b/>
          <w:bCs/>
          <w:color w:val="000000" w:themeColor="text1"/>
          <w:sz w:val="22"/>
          <w:szCs w:val="22"/>
        </w:rPr>
        <w:t>Courtauld </w:t>
      </w:r>
      <w:r w:rsidR="1EDC1E32">
        <w:br/>
      </w:r>
      <w:r w:rsidRPr="58D7A33D">
        <w:rPr>
          <w:rFonts w:ascii="Arial" w:eastAsia="Arial" w:hAnsi="Arial" w:cs="Arial"/>
          <w:color w:val="000000" w:themeColor="text1"/>
          <w:sz w:val="22"/>
          <w:szCs w:val="22"/>
        </w:rPr>
        <w:t>The Courtauld works to advance how we see and understand the visual arts, as an internationally renowned centre for the teaching and research of art history and a major public gallery. Founded by collectors and philanthropists in 1932, the organisation has been at the forefront of the study of art ever since through advanced research and conservation practice, innovative teaching, the renowned collection and inspiring exhibitions of its gallery, and engaging and accessible activities, education and events. </w:t>
      </w:r>
    </w:p>
    <w:p w14:paraId="4CD7234A" w14:textId="1C039CF6" w:rsidR="003C3F07" w:rsidRDefault="68839924" w:rsidP="6F84F8E5">
      <w:pPr>
        <w:spacing w:after="240" w:line="276"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The Courtauld Gallery cares for one of the greatest art collections in the UK, presenting these works to the public at the Courtauld Gallery in central London, as well as through loans and partnerships. The Gallery is most famous for its iconic Impressionist and Post-Impressionist masterpieces – such as Van Gogh’s </w:t>
      </w:r>
      <w:r w:rsidRPr="58D7A33D">
        <w:rPr>
          <w:rFonts w:ascii="Arial" w:eastAsia="Arial" w:hAnsi="Arial" w:cs="Arial"/>
          <w:i/>
          <w:iCs/>
          <w:color w:val="000000" w:themeColor="text1"/>
          <w:sz w:val="22"/>
          <w:szCs w:val="22"/>
        </w:rPr>
        <w:t>Self-Portrait with Bandaged Ear </w:t>
      </w:r>
      <w:r w:rsidRPr="58D7A33D">
        <w:rPr>
          <w:rFonts w:ascii="Arial" w:eastAsia="Arial" w:hAnsi="Arial" w:cs="Arial"/>
          <w:color w:val="000000" w:themeColor="text1"/>
          <w:sz w:val="22"/>
          <w:szCs w:val="22"/>
        </w:rPr>
        <w:t xml:space="preserve">and </w:t>
      </w:r>
      <w:r w:rsidRPr="58D7A33D">
        <w:rPr>
          <w:rFonts w:ascii="Arial" w:eastAsia="Arial" w:hAnsi="Arial" w:cs="Arial"/>
          <w:color w:val="000000" w:themeColor="text1"/>
          <w:sz w:val="22"/>
          <w:szCs w:val="22"/>
        </w:rPr>
        <w:lastRenderedPageBreak/>
        <w:t>Manet’s </w:t>
      </w:r>
      <w:r w:rsidRPr="58D7A33D">
        <w:rPr>
          <w:rFonts w:ascii="Arial" w:eastAsia="Arial" w:hAnsi="Arial" w:cs="Arial"/>
          <w:i/>
          <w:iCs/>
          <w:color w:val="000000" w:themeColor="text1"/>
          <w:sz w:val="22"/>
          <w:szCs w:val="22"/>
        </w:rPr>
        <w:t xml:space="preserve">A Bar at the </w:t>
      </w:r>
      <w:proofErr w:type="spellStart"/>
      <w:r w:rsidRPr="58D7A33D">
        <w:rPr>
          <w:rFonts w:ascii="Arial" w:eastAsia="Arial" w:hAnsi="Arial" w:cs="Arial"/>
          <w:i/>
          <w:iCs/>
          <w:color w:val="000000" w:themeColor="text1"/>
          <w:sz w:val="22"/>
          <w:szCs w:val="22"/>
        </w:rPr>
        <w:t>Folies-Bergère</w:t>
      </w:r>
      <w:proofErr w:type="spellEnd"/>
      <w:r w:rsidRPr="58D7A33D">
        <w:rPr>
          <w:rFonts w:ascii="Arial" w:eastAsia="Arial" w:hAnsi="Arial" w:cs="Arial"/>
          <w:color w:val="000000" w:themeColor="text1"/>
          <w:sz w:val="22"/>
          <w:szCs w:val="22"/>
        </w:rPr>
        <w:t>. It showcases these alongside an internationally renowned collection of works from the Middle Ages and the Renaissance through to the present day. </w:t>
      </w:r>
    </w:p>
    <w:p w14:paraId="7BCDA48C" w14:textId="00E296A2" w:rsidR="003C3F07" w:rsidRDefault="68839924" w:rsidP="6F84F8E5">
      <w:pPr>
        <w:spacing w:after="240" w:line="276"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Academically, the Courtauld Institute is the largest community of art historians and conservators in the UK, teaching and conducting research on subjects ranging from creativity in late Antiquity to contemporary digital art forms – with an increasingly global focus. An independent college of the University of London, the Courtauld offers a range of degree programmes from BA to PhD in the History of Art, curating, art and business and the conservation of easel and wall paintings. Its alumni are leaders and innovators in the arts, culture and business worlds, helping to shape the global agenda for the arts and creative industries. </w:t>
      </w:r>
    </w:p>
    <w:p w14:paraId="359E87A7" w14:textId="3C1EEEC2" w:rsidR="003C3F07" w:rsidRDefault="68839924" w:rsidP="6F84F8E5">
      <w:pPr>
        <w:spacing w:after="240" w:line="276"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Founded on the belief that everyone should have the opportunity to engage with art, the Courtauld works to increase understanding of the role of art throughout history, across all societies and geographies, and to champion its importance in the present day. This could be through exhibitions offering a chance to look closely at world-famous works; events bringing art history research to new audiences; accessible short courses; digital engagement, innovative school, family, and community programmes; or taking a formal qualification. The Courtauld’s ambition is to transform access to art history education, ensuring as many people as possible can benefit from the tools it offers to better understand the visual world around us. </w:t>
      </w:r>
    </w:p>
    <w:p w14:paraId="7F7BFA67" w14:textId="2D66355B" w:rsidR="003C3F07" w:rsidRDefault="68839924" w:rsidP="6F84F8E5">
      <w:pPr>
        <w:spacing w:after="240" w:line="276" w:lineRule="auto"/>
        <w:rPr>
          <w:rFonts w:ascii="Arial" w:eastAsia="Arial" w:hAnsi="Arial" w:cs="Arial"/>
          <w:color w:val="000000" w:themeColor="text1"/>
          <w:sz w:val="22"/>
          <w:szCs w:val="22"/>
        </w:rPr>
      </w:pPr>
      <w:r w:rsidRPr="58D7A33D">
        <w:rPr>
          <w:rFonts w:ascii="Arial" w:eastAsia="Arial" w:hAnsi="Arial" w:cs="Arial"/>
          <w:color w:val="000000" w:themeColor="text1"/>
          <w:sz w:val="22"/>
          <w:szCs w:val="22"/>
        </w:rPr>
        <w:t>The Courtauld is an exempt charity and relies on generous philanthropic support to achieve its mission of advancing the understanding of the visual arts of the past and present across the world through advanced research, innovative teaching, inspiring exhibitions, programmes and collections. </w:t>
      </w:r>
    </w:p>
    <w:p w14:paraId="6079DEF6" w14:textId="0B91C5F9" w:rsidR="003C3F07" w:rsidRDefault="68839924" w:rsidP="6F84F8E5">
      <w:pPr>
        <w:pStyle w:val="large"/>
        <w:shd w:val="clear" w:color="auto" w:fill="FFFFFF" w:themeFill="background1"/>
        <w:spacing w:before="0" w:beforeAutospacing="0" w:after="0" w:afterAutospacing="0"/>
        <w:rPr>
          <w:rFonts w:ascii="Arial" w:eastAsia="Arial" w:hAnsi="Arial" w:cs="Arial"/>
          <w:color w:val="000000"/>
          <w:sz w:val="22"/>
          <w:szCs w:val="22"/>
        </w:rPr>
      </w:pPr>
      <w:r w:rsidRPr="58D7A33D">
        <w:rPr>
          <w:rFonts w:ascii="Arial" w:eastAsia="Arial" w:hAnsi="Arial" w:cs="Arial"/>
          <w:color w:val="000000" w:themeColor="text1"/>
          <w:sz w:val="22"/>
          <w:szCs w:val="22"/>
        </w:rPr>
        <w:t>The collection cared for by the Courtauld Gallery is owned by the Samuel Courtauld Trust. </w:t>
      </w:r>
      <w:r w:rsidR="1EDC1E32">
        <w:br/>
      </w:r>
    </w:p>
    <w:p w14:paraId="5427052C" w14:textId="35713B30" w:rsidR="001E3BA6" w:rsidRDefault="001E3BA6" w:rsidP="3C7883AE">
      <w:pPr>
        <w:shd w:val="clear" w:color="auto" w:fill="FFFFFF" w:themeFill="background1"/>
        <w:rPr>
          <w:rFonts w:ascii="Arial" w:eastAsia="Arial" w:hAnsi="Arial" w:cs="Arial"/>
          <w:color w:val="000000" w:themeColor="text1"/>
          <w:sz w:val="22"/>
          <w:szCs w:val="22"/>
        </w:rPr>
      </w:pPr>
    </w:p>
    <w:sectPr w:rsidR="001E3BA6" w:rsidSect="00B5624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BA6"/>
    <w:rsid w:val="00004577"/>
    <w:rsid w:val="00057143"/>
    <w:rsid w:val="000D4696"/>
    <w:rsid w:val="001E3BA6"/>
    <w:rsid w:val="00224C34"/>
    <w:rsid w:val="00255458"/>
    <w:rsid w:val="00277DE5"/>
    <w:rsid w:val="002B58F0"/>
    <w:rsid w:val="00313A6B"/>
    <w:rsid w:val="003308E2"/>
    <w:rsid w:val="00342C9B"/>
    <w:rsid w:val="00345804"/>
    <w:rsid w:val="003A7D3E"/>
    <w:rsid w:val="003C37A5"/>
    <w:rsid w:val="003C3F07"/>
    <w:rsid w:val="00455244"/>
    <w:rsid w:val="004E20D2"/>
    <w:rsid w:val="00533A02"/>
    <w:rsid w:val="00534EBB"/>
    <w:rsid w:val="005572D0"/>
    <w:rsid w:val="005D46D3"/>
    <w:rsid w:val="005E04C8"/>
    <w:rsid w:val="006150EE"/>
    <w:rsid w:val="006155B9"/>
    <w:rsid w:val="007163EA"/>
    <w:rsid w:val="00726CDD"/>
    <w:rsid w:val="00794A47"/>
    <w:rsid w:val="007F597F"/>
    <w:rsid w:val="00826F62"/>
    <w:rsid w:val="0084109F"/>
    <w:rsid w:val="008F09D3"/>
    <w:rsid w:val="0091639F"/>
    <w:rsid w:val="00927F82"/>
    <w:rsid w:val="00940130"/>
    <w:rsid w:val="00953B46"/>
    <w:rsid w:val="00954724"/>
    <w:rsid w:val="00963259"/>
    <w:rsid w:val="00993EF7"/>
    <w:rsid w:val="009F28E1"/>
    <w:rsid w:val="00A33BC0"/>
    <w:rsid w:val="00A46F45"/>
    <w:rsid w:val="00A8067A"/>
    <w:rsid w:val="00AE6F37"/>
    <w:rsid w:val="00B00667"/>
    <w:rsid w:val="00B24E92"/>
    <w:rsid w:val="00B5624A"/>
    <w:rsid w:val="00BD7DDE"/>
    <w:rsid w:val="00BF1C05"/>
    <w:rsid w:val="00C471AF"/>
    <w:rsid w:val="00C503E1"/>
    <w:rsid w:val="00C53FAE"/>
    <w:rsid w:val="00CD7096"/>
    <w:rsid w:val="00D475A0"/>
    <w:rsid w:val="00D67545"/>
    <w:rsid w:val="00D8468C"/>
    <w:rsid w:val="00E80902"/>
    <w:rsid w:val="00F0319E"/>
    <w:rsid w:val="00F03EB5"/>
    <w:rsid w:val="00F3C13D"/>
    <w:rsid w:val="01761761"/>
    <w:rsid w:val="01BAFA0E"/>
    <w:rsid w:val="0220D092"/>
    <w:rsid w:val="024EA50A"/>
    <w:rsid w:val="02A24CC0"/>
    <w:rsid w:val="02B9F6DF"/>
    <w:rsid w:val="03E54633"/>
    <w:rsid w:val="041EEA57"/>
    <w:rsid w:val="04471A5D"/>
    <w:rsid w:val="04540772"/>
    <w:rsid w:val="046B3615"/>
    <w:rsid w:val="04A81534"/>
    <w:rsid w:val="04B06230"/>
    <w:rsid w:val="04C05967"/>
    <w:rsid w:val="04EF79F3"/>
    <w:rsid w:val="056EB421"/>
    <w:rsid w:val="056EE0F8"/>
    <w:rsid w:val="05EC30D5"/>
    <w:rsid w:val="0614959E"/>
    <w:rsid w:val="06421D60"/>
    <w:rsid w:val="0692A989"/>
    <w:rsid w:val="069D3B0E"/>
    <w:rsid w:val="06E67A77"/>
    <w:rsid w:val="06F3EC68"/>
    <w:rsid w:val="07EFF34F"/>
    <w:rsid w:val="085A80B3"/>
    <w:rsid w:val="08D74121"/>
    <w:rsid w:val="09430FD8"/>
    <w:rsid w:val="094BF3DD"/>
    <w:rsid w:val="0991F0AE"/>
    <w:rsid w:val="09AFB280"/>
    <w:rsid w:val="0A3C058D"/>
    <w:rsid w:val="0A8F2BBE"/>
    <w:rsid w:val="0AC3A1B7"/>
    <w:rsid w:val="0AD81125"/>
    <w:rsid w:val="0B2F2570"/>
    <w:rsid w:val="0B696536"/>
    <w:rsid w:val="0BB606B8"/>
    <w:rsid w:val="0C15D8F8"/>
    <w:rsid w:val="0C173F63"/>
    <w:rsid w:val="0C5CC1A9"/>
    <w:rsid w:val="0C666004"/>
    <w:rsid w:val="0CAABDC9"/>
    <w:rsid w:val="0CACBFC1"/>
    <w:rsid w:val="0D0C4D93"/>
    <w:rsid w:val="0D0E5D23"/>
    <w:rsid w:val="0D10EAE5"/>
    <w:rsid w:val="0D31CE85"/>
    <w:rsid w:val="0D374F23"/>
    <w:rsid w:val="0D3914D9"/>
    <w:rsid w:val="0DF238A5"/>
    <w:rsid w:val="0DFF36DE"/>
    <w:rsid w:val="0E3AC154"/>
    <w:rsid w:val="0E93B7A5"/>
    <w:rsid w:val="0EB9A505"/>
    <w:rsid w:val="0EC11776"/>
    <w:rsid w:val="0EC8EE27"/>
    <w:rsid w:val="0F05157A"/>
    <w:rsid w:val="101C99EA"/>
    <w:rsid w:val="10345ACD"/>
    <w:rsid w:val="10CA4CA7"/>
    <w:rsid w:val="119CD5CB"/>
    <w:rsid w:val="11CF37D9"/>
    <w:rsid w:val="11FA7A0E"/>
    <w:rsid w:val="1215B670"/>
    <w:rsid w:val="15266AC7"/>
    <w:rsid w:val="156DD465"/>
    <w:rsid w:val="157E3B6C"/>
    <w:rsid w:val="15F162F6"/>
    <w:rsid w:val="169FFE35"/>
    <w:rsid w:val="16C26F2B"/>
    <w:rsid w:val="1737AD92"/>
    <w:rsid w:val="1741FBB9"/>
    <w:rsid w:val="17549487"/>
    <w:rsid w:val="1756DFE5"/>
    <w:rsid w:val="176D4457"/>
    <w:rsid w:val="180137ED"/>
    <w:rsid w:val="181C683B"/>
    <w:rsid w:val="183E89B1"/>
    <w:rsid w:val="19169D53"/>
    <w:rsid w:val="1941C8D6"/>
    <w:rsid w:val="199B6AC6"/>
    <w:rsid w:val="19CF437F"/>
    <w:rsid w:val="1A69C4F2"/>
    <w:rsid w:val="1A77B765"/>
    <w:rsid w:val="1ACF4EA3"/>
    <w:rsid w:val="1B0ED9C0"/>
    <w:rsid w:val="1BA6E228"/>
    <w:rsid w:val="1C1675A3"/>
    <w:rsid w:val="1C5CDC16"/>
    <w:rsid w:val="1C8F948B"/>
    <w:rsid w:val="1DA9EEE7"/>
    <w:rsid w:val="1DCE4EC0"/>
    <w:rsid w:val="1DD2C94C"/>
    <w:rsid w:val="1DF06746"/>
    <w:rsid w:val="1EDC1E32"/>
    <w:rsid w:val="1F978238"/>
    <w:rsid w:val="200F1879"/>
    <w:rsid w:val="201132A9"/>
    <w:rsid w:val="20C37046"/>
    <w:rsid w:val="20CF6968"/>
    <w:rsid w:val="2160E8C1"/>
    <w:rsid w:val="21851816"/>
    <w:rsid w:val="21BB12D4"/>
    <w:rsid w:val="2229434A"/>
    <w:rsid w:val="22584CF9"/>
    <w:rsid w:val="22691818"/>
    <w:rsid w:val="22871EA5"/>
    <w:rsid w:val="23290407"/>
    <w:rsid w:val="2379951D"/>
    <w:rsid w:val="24B65166"/>
    <w:rsid w:val="251AD3A8"/>
    <w:rsid w:val="252CE3D8"/>
    <w:rsid w:val="256C8131"/>
    <w:rsid w:val="25E5D6D7"/>
    <w:rsid w:val="2650CB87"/>
    <w:rsid w:val="26783D24"/>
    <w:rsid w:val="26A69888"/>
    <w:rsid w:val="26C42F6F"/>
    <w:rsid w:val="26CEDF98"/>
    <w:rsid w:val="26EF9E5C"/>
    <w:rsid w:val="270BBE8E"/>
    <w:rsid w:val="276BC242"/>
    <w:rsid w:val="27BA56B8"/>
    <w:rsid w:val="290EEF22"/>
    <w:rsid w:val="2913D6FE"/>
    <w:rsid w:val="291C1C60"/>
    <w:rsid w:val="295DFEA3"/>
    <w:rsid w:val="2981A6EC"/>
    <w:rsid w:val="2A7127DC"/>
    <w:rsid w:val="2AD19791"/>
    <w:rsid w:val="2B3996EF"/>
    <w:rsid w:val="2BBF12F7"/>
    <w:rsid w:val="2D5B4C80"/>
    <w:rsid w:val="2E01BB21"/>
    <w:rsid w:val="2E04AB57"/>
    <w:rsid w:val="2E3BD3A0"/>
    <w:rsid w:val="2E97614C"/>
    <w:rsid w:val="2EB3D8EA"/>
    <w:rsid w:val="2EDCE4DB"/>
    <w:rsid w:val="2EE84F9B"/>
    <w:rsid w:val="2EF37278"/>
    <w:rsid w:val="2F36A070"/>
    <w:rsid w:val="2F4A2DC9"/>
    <w:rsid w:val="2F63C02C"/>
    <w:rsid w:val="2F7605C8"/>
    <w:rsid w:val="2F7875DC"/>
    <w:rsid w:val="2F9523B7"/>
    <w:rsid w:val="2FB2BFC4"/>
    <w:rsid w:val="30D4DB5E"/>
    <w:rsid w:val="31940CEC"/>
    <w:rsid w:val="31DACDDB"/>
    <w:rsid w:val="321049C8"/>
    <w:rsid w:val="3217387D"/>
    <w:rsid w:val="32BE4CD7"/>
    <w:rsid w:val="3350336E"/>
    <w:rsid w:val="33E629A3"/>
    <w:rsid w:val="33FAF633"/>
    <w:rsid w:val="347FC788"/>
    <w:rsid w:val="35251C07"/>
    <w:rsid w:val="352CE38B"/>
    <w:rsid w:val="3532E1CB"/>
    <w:rsid w:val="353974B7"/>
    <w:rsid w:val="35A57E92"/>
    <w:rsid w:val="35CB2DE9"/>
    <w:rsid w:val="35E52F95"/>
    <w:rsid w:val="36C9F7C8"/>
    <w:rsid w:val="36E4A2C1"/>
    <w:rsid w:val="371A9B6B"/>
    <w:rsid w:val="373F0C7D"/>
    <w:rsid w:val="37566BFB"/>
    <w:rsid w:val="375ECA9D"/>
    <w:rsid w:val="37AF56FC"/>
    <w:rsid w:val="38077D8F"/>
    <w:rsid w:val="38199037"/>
    <w:rsid w:val="39375ECC"/>
    <w:rsid w:val="39B1D35F"/>
    <w:rsid w:val="39B5BE0D"/>
    <w:rsid w:val="39E8ADBC"/>
    <w:rsid w:val="3A219EDF"/>
    <w:rsid w:val="3A33C06A"/>
    <w:rsid w:val="3A408E04"/>
    <w:rsid w:val="3A81B81A"/>
    <w:rsid w:val="3AAAB2F8"/>
    <w:rsid w:val="3AB35982"/>
    <w:rsid w:val="3AD7DFEE"/>
    <w:rsid w:val="3AEF22D4"/>
    <w:rsid w:val="3B1FF81F"/>
    <w:rsid w:val="3B318917"/>
    <w:rsid w:val="3BBA5C01"/>
    <w:rsid w:val="3C0B8B61"/>
    <w:rsid w:val="3C3262EB"/>
    <w:rsid w:val="3C7883AE"/>
    <w:rsid w:val="3D44B269"/>
    <w:rsid w:val="3D5E3318"/>
    <w:rsid w:val="3D7D17E8"/>
    <w:rsid w:val="3E1BE0B8"/>
    <w:rsid w:val="3EC9A914"/>
    <w:rsid w:val="3F895352"/>
    <w:rsid w:val="3F9242EA"/>
    <w:rsid w:val="3F995A23"/>
    <w:rsid w:val="40905144"/>
    <w:rsid w:val="409A4EFA"/>
    <w:rsid w:val="40A8549F"/>
    <w:rsid w:val="410DEB0D"/>
    <w:rsid w:val="4135B8EB"/>
    <w:rsid w:val="41852BCC"/>
    <w:rsid w:val="41E40D07"/>
    <w:rsid w:val="41ED3B63"/>
    <w:rsid w:val="4272EC20"/>
    <w:rsid w:val="4291E030"/>
    <w:rsid w:val="430DA41C"/>
    <w:rsid w:val="43248AF3"/>
    <w:rsid w:val="43EDAE7F"/>
    <w:rsid w:val="441E7AAC"/>
    <w:rsid w:val="443800FE"/>
    <w:rsid w:val="44C96ED0"/>
    <w:rsid w:val="44EB7EA0"/>
    <w:rsid w:val="45C3725E"/>
    <w:rsid w:val="467DD08A"/>
    <w:rsid w:val="472B66C5"/>
    <w:rsid w:val="47F55170"/>
    <w:rsid w:val="4804C4F5"/>
    <w:rsid w:val="483D6645"/>
    <w:rsid w:val="486B7F8D"/>
    <w:rsid w:val="48C31020"/>
    <w:rsid w:val="49405FCE"/>
    <w:rsid w:val="49BCA508"/>
    <w:rsid w:val="4A3C5FA6"/>
    <w:rsid w:val="4A8B8622"/>
    <w:rsid w:val="4B47E89A"/>
    <w:rsid w:val="4BBA565B"/>
    <w:rsid w:val="4C23AD4E"/>
    <w:rsid w:val="4C8D184A"/>
    <w:rsid w:val="4C914829"/>
    <w:rsid w:val="4C988E5F"/>
    <w:rsid w:val="4CCFC662"/>
    <w:rsid w:val="4D08ECA1"/>
    <w:rsid w:val="4D1C16BA"/>
    <w:rsid w:val="4D1F0716"/>
    <w:rsid w:val="4D6C6180"/>
    <w:rsid w:val="4D8F11CA"/>
    <w:rsid w:val="4DFF687E"/>
    <w:rsid w:val="4E695C7C"/>
    <w:rsid w:val="4FB6B46A"/>
    <w:rsid w:val="5043C530"/>
    <w:rsid w:val="519ADC65"/>
    <w:rsid w:val="51F779E9"/>
    <w:rsid w:val="520BC994"/>
    <w:rsid w:val="52ADAC05"/>
    <w:rsid w:val="52FC6B33"/>
    <w:rsid w:val="53003464"/>
    <w:rsid w:val="533E1CBD"/>
    <w:rsid w:val="542655FF"/>
    <w:rsid w:val="54D9F368"/>
    <w:rsid w:val="54DF05A6"/>
    <w:rsid w:val="55218907"/>
    <w:rsid w:val="553ED05C"/>
    <w:rsid w:val="558BB858"/>
    <w:rsid w:val="55D93467"/>
    <w:rsid w:val="55E7F113"/>
    <w:rsid w:val="5678BAB3"/>
    <w:rsid w:val="56C4CF04"/>
    <w:rsid w:val="56CBD52F"/>
    <w:rsid w:val="57804E5D"/>
    <w:rsid w:val="57A42D80"/>
    <w:rsid w:val="57D948CC"/>
    <w:rsid w:val="584D8AB4"/>
    <w:rsid w:val="58D7A33D"/>
    <w:rsid w:val="58E083EB"/>
    <w:rsid w:val="58FE00BC"/>
    <w:rsid w:val="59CB4A84"/>
    <w:rsid w:val="5A40E81A"/>
    <w:rsid w:val="5A8C323F"/>
    <w:rsid w:val="5AB22F0D"/>
    <w:rsid w:val="5B40E7A8"/>
    <w:rsid w:val="5BB298DB"/>
    <w:rsid w:val="5BC5CEB2"/>
    <w:rsid w:val="5BEDD667"/>
    <w:rsid w:val="5C10061F"/>
    <w:rsid w:val="5C7D233C"/>
    <w:rsid w:val="5D7DD821"/>
    <w:rsid w:val="5D846FC8"/>
    <w:rsid w:val="5DF090B2"/>
    <w:rsid w:val="5EEE76B8"/>
    <w:rsid w:val="5F527B2C"/>
    <w:rsid w:val="5FB6E854"/>
    <w:rsid w:val="5FB7DF81"/>
    <w:rsid w:val="5FCEB400"/>
    <w:rsid w:val="5FFF9F90"/>
    <w:rsid w:val="605F0150"/>
    <w:rsid w:val="6067FF8F"/>
    <w:rsid w:val="60782F9D"/>
    <w:rsid w:val="60B0B9B7"/>
    <w:rsid w:val="60BCD355"/>
    <w:rsid w:val="612B4D67"/>
    <w:rsid w:val="6158B0F8"/>
    <w:rsid w:val="616F0679"/>
    <w:rsid w:val="619798EF"/>
    <w:rsid w:val="6203AED9"/>
    <w:rsid w:val="6203F9E6"/>
    <w:rsid w:val="624421F0"/>
    <w:rsid w:val="6273D3FF"/>
    <w:rsid w:val="62C8E55B"/>
    <w:rsid w:val="630E4F97"/>
    <w:rsid w:val="635CD90C"/>
    <w:rsid w:val="637A48DF"/>
    <w:rsid w:val="638B65AB"/>
    <w:rsid w:val="63A13718"/>
    <w:rsid w:val="63D7A4A4"/>
    <w:rsid w:val="642212E2"/>
    <w:rsid w:val="646EC30A"/>
    <w:rsid w:val="64DC39D9"/>
    <w:rsid w:val="653EECF0"/>
    <w:rsid w:val="65580C05"/>
    <w:rsid w:val="658E22BB"/>
    <w:rsid w:val="65A76B19"/>
    <w:rsid w:val="65ACB6A6"/>
    <w:rsid w:val="65E69F3D"/>
    <w:rsid w:val="662018D9"/>
    <w:rsid w:val="665C5C32"/>
    <w:rsid w:val="6663D125"/>
    <w:rsid w:val="66B3A2AB"/>
    <w:rsid w:val="66B80F15"/>
    <w:rsid w:val="66DD0517"/>
    <w:rsid w:val="66E462F7"/>
    <w:rsid w:val="6746177C"/>
    <w:rsid w:val="67B145E5"/>
    <w:rsid w:val="6833B720"/>
    <w:rsid w:val="68839924"/>
    <w:rsid w:val="689A6203"/>
    <w:rsid w:val="68EAE4B2"/>
    <w:rsid w:val="691C7DED"/>
    <w:rsid w:val="6963EABC"/>
    <w:rsid w:val="69A19B8F"/>
    <w:rsid w:val="6A5369ED"/>
    <w:rsid w:val="6A670D08"/>
    <w:rsid w:val="6A77F5EF"/>
    <w:rsid w:val="6A8ED82C"/>
    <w:rsid w:val="6AB92144"/>
    <w:rsid w:val="6B024F32"/>
    <w:rsid w:val="6B9A5F44"/>
    <w:rsid w:val="6B9B1EDB"/>
    <w:rsid w:val="6BE0D5D6"/>
    <w:rsid w:val="6C049117"/>
    <w:rsid w:val="6C48AF58"/>
    <w:rsid w:val="6CAF0DDD"/>
    <w:rsid w:val="6D1B16F8"/>
    <w:rsid w:val="6DC14EE4"/>
    <w:rsid w:val="6DEBFFEB"/>
    <w:rsid w:val="6E0C5B1D"/>
    <w:rsid w:val="6F84F8E5"/>
    <w:rsid w:val="6F9A56D7"/>
    <w:rsid w:val="6F9FB085"/>
    <w:rsid w:val="6FD7ABC5"/>
    <w:rsid w:val="6FDECDDA"/>
    <w:rsid w:val="6FF0D0C1"/>
    <w:rsid w:val="707F13A6"/>
    <w:rsid w:val="70CDC357"/>
    <w:rsid w:val="71244363"/>
    <w:rsid w:val="7173B1B5"/>
    <w:rsid w:val="71817C1C"/>
    <w:rsid w:val="71C85947"/>
    <w:rsid w:val="71E873CA"/>
    <w:rsid w:val="72A4AAC2"/>
    <w:rsid w:val="72AB06A6"/>
    <w:rsid w:val="72C9E0AE"/>
    <w:rsid w:val="7325C9DD"/>
    <w:rsid w:val="7329CE59"/>
    <w:rsid w:val="737D4774"/>
    <w:rsid w:val="749A9384"/>
    <w:rsid w:val="749F1F46"/>
    <w:rsid w:val="74A54053"/>
    <w:rsid w:val="74D149D3"/>
    <w:rsid w:val="74E2AFBC"/>
    <w:rsid w:val="7539BB2C"/>
    <w:rsid w:val="7595D1D3"/>
    <w:rsid w:val="75BD064F"/>
    <w:rsid w:val="75F17648"/>
    <w:rsid w:val="7618537C"/>
    <w:rsid w:val="76B67FC0"/>
    <w:rsid w:val="771BA4E9"/>
    <w:rsid w:val="77A09560"/>
    <w:rsid w:val="77D6D76A"/>
    <w:rsid w:val="781DBA63"/>
    <w:rsid w:val="790379B8"/>
    <w:rsid w:val="791582E6"/>
    <w:rsid w:val="7943FED0"/>
    <w:rsid w:val="79454499"/>
    <w:rsid w:val="796157AA"/>
    <w:rsid w:val="799612F8"/>
    <w:rsid w:val="7A1BE6D1"/>
    <w:rsid w:val="7ACAB02E"/>
    <w:rsid w:val="7B6561B4"/>
    <w:rsid w:val="7B98B131"/>
    <w:rsid w:val="7BD6E65B"/>
    <w:rsid w:val="7BEE565C"/>
    <w:rsid w:val="7C67C5A4"/>
    <w:rsid w:val="7C70075D"/>
    <w:rsid w:val="7C760E38"/>
    <w:rsid w:val="7C968BEE"/>
    <w:rsid w:val="7C979954"/>
    <w:rsid w:val="7CC8EF1C"/>
    <w:rsid w:val="7D08C8FC"/>
    <w:rsid w:val="7D9AA023"/>
    <w:rsid w:val="7DD48A00"/>
    <w:rsid w:val="7F2921B6"/>
    <w:rsid w:val="7F390D52"/>
    <w:rsid w:val="7FA91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AE467"/>
  <w15:chartTrackingRefBased/>
  <w15:docId w15:val="{8A8D000E-E522-9D42-BBF1-98A92979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B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3B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3B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3B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3B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3B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3B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3B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3B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3B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3B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3B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3B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3B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3B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3B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3BA6"/>
    <w:rPr>
      <w:rFonts w:eastAsiaTheme="majorEastAsia" w:cstheme="majorBidi"/>
      <w:color w:val="272727" w:themeColor="text1" w:themeTint="D8"/>
    </w:rPr>
  </w:style>
  <w:style w:type="paragraph" w:styleId="Title">
    <w:name w:val="Title"/>
    <w:basedOn w:val="Normal"/>
    <w:next w:val="Normal"/>
    <w:link w:val="TitleChar"/>
    <w:uiPriority w:val="10"/>
    <w:qFormat/>
    <w:rsid w:val="001E3B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3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3BA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3B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3BA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E3BA6"/>
    <w:rPr>
      <w:i/>
      <w:iCs/>
      <w:color w:val="404040" w:themeColor="text1" w:themeTint="BF"/>
    </w:rPr>
  </w:style>
  <w:style w:type="paragraph" w:styleId="ListParagraph">
    <w:name w:val="List Paragraph"/>
    <w:basedOn w:val="Normal"/>
    <w:uiPriority w:val="34"/>
    <w:qFormat/>
    <w:rsid w:val="001E3BA6"/>
    <w:pPr>
      <w:ind w:left="720"/>
      <w:contextualSpacing/>
    </w:pPr>
  </w:style>
  <w:style w:type="character" w:styleId="IntenseEmphasis">
    <w:name w:val="Intense Emphasis"/>
    <w:basedOn w:val="DefaultParagraphFont"/>
    <w:uiPriority w:val="21"/>
    <w:qFormat/>
    <w:rsid w:val="001E3BA6"/>
    <w:rPr>
      <w:i/>
      <w:iCs/>
      <w:color w:val="0F4761" w:themeColor="accent1" w:themeShade="BF"/>
    </w:rPr>
  </w:style>
  <w:style w:type="paragraph" w:styleId="IntenseQuote">
    <w:name w:val="Intense Quote"/>
    <w:basedOn w:val="Normal"/>
    <w:next w:val="Normal"/>
    <w:link w:val="IntenseQuoteChar"/>
    <w:uiPriority w:val="30"/>
    <w:qFormat/>
    <w:rsid w:val="001E3B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3BA6"/>
    <w:rPr>
      <w:i/>
      <w:iCs/>
      <w:color w:val="0F4761" w:themeColor="accent1" w:themeShade="BF"/>
    </w:rPr>
  </w:style>
  <w:style w:type="character" w:styleId="IntenseReference">
    <w:name w:val="Intense Reference"/>
    <w:basedOn w:val="DefaultParagraphFont"/>
    <w:uiPriority w:val="32"/>
    <w:qFormat/>
    <w:rsid w:val="001E3BA6"/>
    <w:rPr>
      <w:b/>
      <w:bCs/>
      <w:smallCaps/>
      <w:color w:val="0F4761" w:themeColor="accent1" w:themeShade="BF"/>
      <w:spacing w:val="5"/>
    </w:rPr>
  </w:style>
  <w:style w:type="paragraph" w:customStyle="1" w:styleId="large">
    <w:name w:val="large"/>
    <w:basedOn w:val="Normal"/>
    <w:rsid w:val="001E3BA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footnote">
    <w:name w:val="footnote"/>
    <w:basedOn w:val="DefaultParagraphFont"/>
    <w:rsid w:val="001E3BA6"/>
  </w:style>
  <w:style w:type="character" w:styleId="Hyperlink">
    <w:name w:val="Hyperlink"/>
    <w:basedOn w:val="DefaultParagraphFont"/>
    <w:uiPriority w:val="99"/>
    <w:unhideWhenUsed/>
    <w:rsid w:val="001E3BA6"/>
    <w:rPr>
      <w:color w:val="0000FF"/>
      <w:u w:val="single"/>
    </w:rPr>
  </w:style>
  <w:style w:type="character" w:styleId="Emphasis">
    <w:name w:val="Emphasis"/>
    <w:basedOn w:val="DefaultParagraphFont"/>
    <w:uiPriority w:val="20"/>
    <w:qFormat/>
    <w:rsid w:val="001E3BA6"/>
    <w:rPr>
      <w:i/>
      <w:i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B58F0"/>
  </w:style>
  <w:style w:type="character" w:styleId="UnresolvedMention">
    <w:name w:val="Unresolved Mention"/>
    <w:basedOn w:val="DefaultParagraphFont"/>
    <w:uiPriority w:val="99"/>
    <w:semiHidden/>
    <w:unhideWhenUsed/>
    <w:rsid w:val="00A80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ourtauld.ac.uk/about-us/press-office/"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https://courtauld.ac.uk/whats-on/exh-salman-toor-drawings/"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urtauld.ac.uk/whats-on/exh-salman-toor-someone-like-yo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courtauld.ac.uk/members" TargetMode="External"/><Relationship Id="rId4" Type="http://schemas.openxmlformats.org/officeDocument/2006/relationships/styles" Target="styles.xml"/><Relationship Id="rId9" Type="http://schemas.openxmlformats.org/officeDocument/2006/relationships/hyperlink" Target="https://tinyurl.com/salman-toor-courtauld" TargetMode="External"/><Relationship Id="rId14" Type="http://schemas.openxmlformats.org/officeDocument/2006/relationships/hyperlink" Target="mailto:media@courtauld.ac.uk" TargetMode="External"/></Relationships>
</file>

<file path=word/documenttasks/documenttasks1.xml><?xml version="1.0" encoding="utf-8"?>
<t:Tasks xmlns:t="http://schemas.microsoft.com/office/tasks/2019/documenttasks" xmlns:oel="http://schemas.microsoft.com/office/2019/extlst">
  <t:Task id="{56691CAA-AF58-4456-A0E3-AD821C44A76B}">
    <t:Anchor>
      <t:Comment id="830407365"/>
    </t:Anchor>
    <t:History>
      <t:Event id="{19A5FDF5-4CBA-4EAD-91B4-F47ABB290B83}" time="2026-06-26T13:29:17.927Z">
        <t:Attribution userId="S::ashleigh.toll@courtauld.ac.uk::8d324da5-167f-4a44-9bf5-cd2874dd2c67" userProvider="AD" userName="Toll, Ashleigh"/>
        <t:Anchor>
          <t:Comment id="830407365"/>
        </t:Anchor>
        <t:Create/>
      </t:Event>
      <t:Event id="{9AC561E1-7707-40E5-A964-14F8DF954E6E}" time="2026-06-26T13:29:17.927Z">
        <t:Attribution userId="S::ashleigh.toll@courtauld.ac.uk::8d324da5-167f-4a44-9bf5-cd2874dd2c67" userProvider="AD" userName="Toll, Ashleigh"/>
        <t:Anchor>
          <t:Comment id="830407365"/>
        </t:Anchor>
        <t:Assign userId="S::Elena.Crippa@courtauld.ac.uk::c3b840f9-2e36-4dba-b3e7-828bc0c70bcf" userProvider="AD" userName="Elena Crippa"/>
      </t:Event>
      <t:Event id="{4C8636D6-4AF7-49EA-90AA-FD748F88D0A0}" time="2026-06-26T13:29:17.927Z">
        <t:Attribution userId="S::ashleigh.toll@courtauld.ac.uk::8d324da5-167f-4a44-9bf5-cd2874dd2c67" userProvider="AD" userName="Toll, Ashleigh"/>
        <t:Anchor>
          <t:Comment id="830407365"/>
        </t:Anchor>
        <t:SetTitle title="@Elena Crippa please can you add some further details about the catalogue contributors? thanks"/>
      </t:Event>
    </t:History>
  </t:Task>
  <t:Task id="{212CF17E-4891-419E-AB5F-532DDC5214E4}">
    <t:Anchor>
      <t:Comment id="519811750"/>
    </t:Anchor>
    <t:History>
      <t:Event id="{85DDC188-D95D-44C1-92BD-C117E2B31447}" time="2026-07-07T15:28:28.39Z">
        <t:Attribution userId="S::ashleigh.toll@courtauld.ac.uk::8d324da5-167f-4a44-9bf5-cd2874dd2c67" userProvider="AD" userName="Toll, Ashleigh"/>
        <t:Anchor>
          <t:Comment id="519811750"/>
        </t:Anchor>
        <t:Create/>
      </t:Event>
      <t:Event id="{84E2FF31-AFB4-4246-9970-45A71F64DFFA}" time="2026-07-07T15:28:28.39Z">
        <t:Attribution userId="S::ashleigh.toll@courtauld.ac.uk::8d324da5-167f-4a44-9bf5-cd2874dd2c67" userProvider="AD" userName="Toll, Ashleigh"/>
        <t:Anchor>
          <t:Comment id="519811750"/>
        </t:Anchor>
        <t:Assign userId="S::Elena.Crippa@courtauld.ac.uk::c3b840f9-2e36-4dba-b3e7-828bc0c70bcf" userProvider="AD" userName="Elena Crippa"/>
      </t:Event>
      <t:Event id="{30E15BA6-3329-478C-83A5-855F7DDE4C7D}" time="2026-07-07T15:28:28.39Z">
        <t:Attribution userId="S::ashleigh.toll@courtauld.ac.uk::8d324da5-167f-4a44-9bf5-cd2874dd2c67" userProvider="AD" userName="Toll, Ashleigh"/>
        <t:Anchor>
          <t:Comment id="519811750"/>
        </t:Anchor>
        <t:SetTitle title="@Elena Crippa - the start of the release references that he was born in Pakistan and lives and works in NY Are you happy if we progress with this version?"/>
      </t:Event>
    </t:History>
  </t:Task>
  <t:Task id="{1E90A292-3F4D-4CA1-98F8-8726465CB3C2}">
    <t:Anchor>
      <t:Comment id="699770062"/>
    </t:Anchor>
    <t:History>
      <t:Event id="{66A5B83F-AD9F-45B3-996F-86F1A2D43FD3}" time="2026-06-26T13:31:29.548Z">
        <t:Attribution userId="S::ashleigh.toll@courtauld.ac.uk::8d324da5-167f-4a44-9bf5-cd2874dd2c67" userProvider="AD" userName="Toll, Ashleigh"/>
        <t:Anchor>
          <t:Comment id="699770062"/>
        </t:Anchor>
        <t:Create/>
      </t:Event>
      <t:Event id="{D6A69B9C-D00C-42CD-AC52-737551242736}" time="2026-06-26T13:31:29.548Z">
        <t:Attribution userId="S::ashleigh.toll@courtauld.ac.uk::8d324da5-167f-4a44-9bf5-cd2874dd2c67" userProvider="AD" userName="Toll, Ashleigh"/>
        <t:Anchor>
          <t:Comment id="699770062"/>
        </t:Anchor>
        <t:Assign userId="S::Rob.Baker@courtauld.ac.uk::9c379ace-b956-421a-8f75-c0d2f8bd1942" userProvider="AD" userName="Rob Baker"/>
      </t:Event>
      <t:Event id="{30263012-B174-4E5D-AC73-5080A4AE85EC}" time="2026-06-26T13:31:29.548Z">
        <t:Attribution userId="S::ashleigh.toll@courtauld.ac.uk::8d324da5-167f-4a44-9bf5-cd2874dd2c67" userProvider="AD" userName="Toll, Ashleigh"/>
        <t:Anchor>
          <t:Comment id="699770062"/>
        </t:Anchor>
        <t:SetTitle title="@Rob Baker is there a line you want to put here about the media partnership?"/>
      </t:Event>
    </t:History>
  </t:Task>
  <t:Task id="{AB6FE5B4-ECFE-4DBC-9A05-68684A3CE315}">
    <t:Anchor>
      <t:Comment id="669713380"/>
    </t:Anchor>
    <t:History>
      <t:Event id="{40759680-AC95-4A42-8645-ADCA653C80FF}" time="2026-07-08T09:37:07.522Z">
        <t:Attribution userId="S::ashleigh.toll@courtauld.ac.uk::8d324da5-167f-4a44-9bf5-cd2874dd2c67" userProvider="AD" userName="Toll, Ashleigh"/>
        <t:Anchor>
          <t:Comment id="669713380"/>
        </t:Anchor>
        <t:Create/>
      </t:Event>
      <t:Event id="{633033CF-D34E-4A58-A7A1-2F8917E248C0}" time="2026-07-08T09:37:07.522Z">
        <t:Attribution userId="S::ashleigh.toll@courtauld.ac.uk::8d324da5-167f-4a44-9bf5-cd2874dd2c67" userProvider="AD" userName="Toll, Ashleigh"/>
        <t:Anchor>
          <t:Comment id="669713380"/>
        </t:Anchor>
        <t:Assign userId="S::Elena.Crippa@courtauld.ac.uk::c3b840f9-2e36-4dba-b3e7-828bc0c70bcf" userProvider="AD" userName="Elena Crippa"/>
      </t:Event>
      <t:Event id="{9E81B122-9858-4196-BD76-C7A0A5E06228}" time="2026-07-08T09:37:07.522Z">
        <t:Attribution userId="S::ashleigh.toll@courtauld.ac.uk::8d324da5-167f-4a44-9bf5-cd2874dd2c67" userProvider="AD" userName="Toll, Ashleigh"/>
        <t:Anchor>
          <t:Comment id="669713380"/>
        </t:Anchor>
        <t:SetTitle title="@Elena Crippa this doesn't make sense now? Please can you advi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faultSectionNames xmlns="e17bd5b9-2107-4ce2-98e2-96fa5465ebae" xsi:nil="true"/>
    <IsNotebookLocked xmlns="e17bd5b9-2107-4ce2-98e2-96fa5465ebae" xsi:nil="true"/>
    <CultureName xmlns="e17bd5b9-2107-4ce2-98e2-96fa5465ebae" xsi:nil="true"/>
    <Leaders xmlns="e17bd5b9-2107-4ce2-98e2-96fa5465ebae">
      <UserInfo>
        <DisplayName/>
        <AccountId xsi:nil="true"/>
        <AccountType/>
      </UserInfo>
    </Leaders>
    <TaxCatchAll xmlns="1f647568-cf71-4b9b-a119-3b796b69a221" xsi:nil="true"/>
    <Invited_Members xmlns="e17bd5b9-2107-4ce2-98e2-96fa5465ebae" xsi:nil="true"/>
    <Is_Collaboration_Space_Locked xmlns="e17bd5b9-2107-4ce2-98e2-96fa5465ebae" xsi:nil="true"/>
    <lcf76f155ced4ddcb4097134ff3c332f xmlns="e17bd5b9-2107-4ce2-98e2-96fa5465ebae">
      <Terms xmlns="http://schemas.microsoft.com/office/infopath/2007/PartnerControls"/>
    </lcf76f155ced4ddcb4097134ff3c332f>
    <Math_Settings xmlns="e17bd5b9-2107-4ce2-98e2-96fa5465ebae" xsi:nil="true"/>
    <AppVersion xmlns="e17bd5b9-2107-4ce2-98e2-96fa5465ebae" xsi:nil="true"/>
    <FolderType xmlns="e17bd5b9-2107-4ce2-98e2-96fa5465ebae" xsi:nil="true"/>
    <Distribution_Groups xmlns="e17bd5b9-2107-4ce2-98e2-96fa5465ebae" xsi:nil="true"/>
    <Member_Groups xmlns="e17bd5b9-2107-4ce2-98e2-96fa5465ebae">
      <UserInfo>
        <DisplayName/>
        <AccountId xsi:nil="true"/>
        <AccountType/>
      </UserInfo>
    </Member_Groups>
    <Self_Registration_Enabled xmlns="e17bd5b9-2107-4ce2-98e2-96fa5465ebae" xsi:nil="true"/>
    <TeamsChannelId xmlns="e17bd5b9-2107-4ce2-98e2-96fa5465ebae" xsi:nil="true"/>
    <Invited_Leaders xmlns="e17bd5b9-2107-4ce2-98e2-96fa5465ebae" xsi:nil="true"/>
    <NotebookType xmlns="e17bd5b9-2107-4ce2-98e2-96fa5465ebae" xsi:nil="true"/>
    <Templates xmlns="e17bd5b9-2107-4ce2-98e2-96fa5465ebae" xsi:nil="true"/>
    <Members xmlns="e17bd5b9-2107-4ce2-98e2-96fa5465ebae">
      <UserInfo>
        <DisplayName/>
        <AccountId xsi:nil="true"/>
        <AccountType/>
      </UserInfo>
    </Members>
    <Has_Leaders_Only_SectionGroup xmlns="e17bd5b9-2107-4ce2-98e2-96fa5465ebae" xsi:nil="true"/>
    <LMS_Mappings xmlns="e17bd5b9-2107-4ce2-98e2-96fa5465ebae" xsi:nil="true"/>
    <Owner xmlns="e17bd5b9-2107-4ce2-98e2-96fa5465ebae">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D5985CEA767641AD5D8380B1017D6D" ma:contentTypeVersion="39" ma:contentTypeDescription="Create a new document." ma:contentTypeScope="" ma:versionID="260785b850d0b7a2ee5595dd399af2fc">
  <xsd:schema xmlns:xsd="http://www.w3.org/2001/XMLSchema" xmlns:xs="http://www.w3.org/2001/XMLSchema" xmlns:p="http://schemas.microsoft.com/office/2006/metadata/properties" xmlns:ns2="e17bd5b9-2107-4ce2-98e2-96fa5465ebae" xmlns:ns3="1f647568-cf71-4b9b-a119-3b796b69a221" targetNamespace="http://schemas.microsoft.com/office/2006/metadata/properties" ma:root="true" ma:fieldsID="103ef501fab2a1fecc1f232444ba10c6" ns2:_="" ns3:_="">
    <xsd:import namespace="e17bd5b9-2107-4ce2-98e2-96fa5465ebae"/>
    <xsd:import namespace="1f647568-cf71-4b9b-a119-3b796b69a22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bd5b9-2107-4ce2-98e2-96fa5465eb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53d9aac7-f949-43d2-a0bd-0df916242c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647568-cf71-4b9b-a119-3b796b69a221"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55694ca3-94ef-4c91-94e7-fd32c540de0e}" ma:internalName="TaxCatchAll" ma:showField="CatchAllData" ma:web="1f647568-cf71-4b9b-a119-3b796b69a2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6FD15-612C-4579-ACDA-4313EE37E9C8}">
  <ds:schemaRefs>
    <ds:schemaRef ds:uri="http://schemas.microsoft.com/sharepoint/v3/contenttype/forms"/>
  </ds:schemaRefs>
</ds:datastoreItem>
</file>

<file path=customXml/itemProps2.xml><?xml version="1.0" encoding="utf-8"?>
<ds:datastoreItem xmlns:ds="http://schemas.openxmlformats.org/officeDocument/2006/customXml" ds:itemID="{66C76F60-183D-487A-875E-5F624870B798}">
  <ds:schemaRefs>
    <ds:schemaRef ds:uri="http://schemas.microsoft.com/office/2006/metadata/properties"/>
    <ds:schemaRef ds:uri="http://schemas.microsoft.com/office/infopath/2007/PartnerControls"/>
    <ds:schemaRef ds:uri="e17bd5b9-2107-4ce2-98e2-96fa5465ebae"/>
    <ds:schemaRef ds:uri="1f647568-cf71-4b9b-a119-3b796b69a221"/>
  </ds:schemaRefs>
</ds:datastoreItem>
</file>

<file path=customXml/itemProps3.xml><?xml version="1.0" encoding="utf-8"?>
<ds:datastoreItem xmlns:ds="http://schemas.openxmlformats.org/officeDocument/2006/customXml" ds:itemID="{F6852FAD-4CB1-488C-8120-C49514062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bd5b9-2107-4ce2-98e2-96fa5465ebae"/>
    <ds:schemaRef ds:uri="1f647568-cf71-4b9b-a119-3b796b69a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1571</Words>
  <Characters>8629</Characters>
  <Application>Microsoft Office Word</Application>
  <DocSecurity>0</DocSecurity>
  <Lines>165</Lines>
  <Paragraphs>48</Paragraphs>
  <ScaleCrop>false</ScaleCrop>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Taylor</dc:creator>
  <cp:keywords/>
  <dc:description/>
  <cp:lastModifiedBy>Ashleigh Chow</cp:lastModifiedBy>
  <cp:revision>3</cp:revision>
  <dcterms:created xsi:type="dcterms:W3CDTF">2026-07-08T12:50:00Z</dcterms:created>
  <dcterms:modified xsi:type="dcterms:W3CDTF">2026-07-08T12:59:00Z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0x01010079D5985CEA767641AD5D8380B1017D6D</vt:lpwstr>
  </property>
  <property fmtid="{D5CDD505-2E9C-101B-9397-08002B2CF9AE}" pid="3" name="MediaServiceImageTags">
    <vt:lpwstr/>
  </property>
</Properties>
</file>