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037BB" w14:textId="77777777" w:rsidR="00294AD7" w:rsidRDefault="00000000">
      <w:pPr>
        <w:spacing w:after="0"/>
        <w:rPr>
          <w:rFonts w:ascii="Arial" w:eastAsia="Arial" w:hAnsi="Arial" w:cs="Arial"/>
        </w:rPr>
      </w:pPr>
      <w:r>
        <w:rPr>
          <w:rFonts w:ascii="Arial" w:eastAsia="Arial" w:hAnsi="Arial" w:cs="Arial"/>
        </w:rPr>
        <w:t xml:space="preserve">The Sotiris </w:t>
      </w:r>
      <w:proofErr w:type="spellStart"/>
      <w:r>
        <w:rPr>
          <w:rFonts w:ascii="Arial" w:eastAsia="Arial" w:hAnsi="Arial" w:cs="Arial"/>
        </w:rPr>
        <w:t>Felios</w:t>
      </w:r>
      <w:proofErr w:type="spellEnd"/>
      <w:r>
        <w:rPr>
          <w:rFonts w:ascii="Arial" w:eastAsia="Arial" w:hAnsi="Arial" w:cs="Arial"/>
        </w:rPr>
        <w:t xml:space="preserve"> Residency offers recent alumni and current students of The Courtauld an opportunity to enhance their academic or curatorial practice by developing a project from proposal to completion with The Sotiris </w:t>
      </w:r>
      <w:proofErr w:type="spellStart"/>
      <w:r>
        <w:rPr>
          <w:rFonts w:ascii="Arial" w:eastAsia="Arial" w:hAnsi="Arial" w:cs="Arial"/>
        </w:rPr>
        <w:t>Felios</w:t>
      </w:r>
      <w:proofErr w:type="spellEnd"/>
      <w:r>
        <w:rPr>
          <w:rFonts w:ascii="Arial" w:eastAsia="Arial" w:hAnsi="Arial" w:cs="Arial"/>
        </w:rPr>
        <w:t xml:space="preserve"> Collection in Athens. The residency stems from a valued collaboration between The Courtauld and the Sotiris </w:t>
      </w:r>
      <w:proofErr w:type="spellStart"/>
      <w:r>
        <w:rPr>
          <w:rFonts w:ascii="Arial" w:eastAsia="Arial" w:hAnsi="Arial" w:cs="Arial"/>
        </w:rPr>
        <w:t>Felios</w:t>
      </w:r>
      <w:proofErr w:type="spellEnd"/>
      <w:r>
        <w:rPr>
          <w:rFonts w:ascii="Arial" w:eastAsia="Arial" w:hAnsi="Arial" w:cs="Arial"/>
        </w:rPr>
        <w:t xml:space="preserve"> Collection; those taking it up therefore serve to an extent as ambassadors for The Courtauld and its programmes.</w:t>
      </w:r>
    </w:p>
    <w:p w14:paraId="2936B743" w14:textId="77777777" w:rsidR="00294AD7" w:rsidRDefault="00294AD7">
      <w:pPr>
        <w:spacing w:after="0"/>
        <w:rPr>
          <w:rFonts w:ascii="Arial" w:eastAsia="Arial" w:hAnsi="Arial" w:cs="Arial"/>
        </w:rPr>
      </w:pPr>
    </w:p>
    <w:p w14:paraId="332143E8" w14:textId="77777777" w:rsidR="00294AD7" w:rsidRDefault="00000000">
      <w:pPr>
        <w:spacing w:after="0"/>
        <w:rPr>
          <w:rFonts w:ascii="Arial" w:eastAsia="Arial" w:hAnsi="Arial" w:cs="Arial"/>
        </w:rPr>
      </w:pPr>
      <w:r>
        <w:rPr>
          <w:rFonts w:ascii="Arial" w:eastAsia="Arial" w:hAnsi="Arial" w:cs="Arial"/>
        </w:rPr>
        <w:t xml:space="preserve">Suitability for the residency is assessed not solely on academic achievement, but also on engagement, motivation, and creativity. We encourage you to reflect candidates’ diverse strengths and accomplishments in formulating your reference.  </w:t>
      </w:r>
    </w:p>
    <w:p w14:paraId="1E36E876" w14:textId="77777777" w:rsidR="00294AD7" w:rsidRDefault="00294AD7">
      <w:pPr>
        <w:spacing w:after="0"/>
        <w:rPr>
          <w:rFonts w:ascii="Arial" w:eastAsia="Arial" w:hAnsi="Arial" w:cs="Arial"/>
          <w:u w:val="single"/>
        </w:rPr>
      </w:pPr>
    </w:p>
    <w:p w14:paraId="3B80ADCA" w14:textId="77777777" w:rsidR="00294AD7" w:rsidRDefault="00000000">
      <w:pPr>
        <w:spacing w:after="0"/>
        <w:rPr>
          <w:rFonts w:ascii="Arial" w:eastAsia="Arial" w:hAnsi="Arial" w:cs="Arial"/>
          <w:b/>
          <w:sz w:val="16"/>
          <w:szCs w:val="16"/>
        </w:rPr>
      </w:pPr>
      <w:r>
        <w:rPr>
          <w:rFonts w:ascii="Arial" w:eastAsia="Arial" w:hAnsi="Arial" w:cs="Arial"/>
          <w:b/>
        </w:rPr>
        <w:t>Contact Information</w:t>
      </w:r>
    </w:p>
    <w:tbl>
      <w:tblPr>
        <w:tblStyle w:val="a"/>
        <w:tblW w:w="5807" w:type="dxa"/>
        <w:tblInd w:w="-108"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405"/>
        <w:gridCol w:w="3402"/>
      </w:tblGrid>
      <w:tr w:rsidR="00294AD7" w14:paraId="2303B8A6" w14:textId="77777777">
        <w:tc>
          <w:tcPr>
            <w:tcW w:w="2405" w:type="dxa"/>
            <w:tcBorders>
              <w:bottom w:val="single" w:sz="4" w:space="0" w:color="AEAAAA"/>
            </w:tcBorders>
          </w:tcPr>
          <w:p w14:paraId="5297FDB1" w14:textId="77777777" w:rsidR="00294AD7" w:rsidRDefault="00000000">
            <w:pPr>
              <w:rPr>
                <w:rFonts w:ascii="Arial" w:eastAsia="Arial" w:hAnsi="Arial" w:cs="Arial"/>
              </w:rPr>
            </w:pPr>
            <w:r>
              <w:rPr>
                <w:rFonts w:ascii="Arial" w:eastAsia="Arial" w:hAnsi="Arial" w:cs="Arial"/>
              </w:rPr>
              <w:t xml:space="preserve">Applicant’s Full Name: </w:t>
            </w:r>
          </w:p>
        </w:tc>
        <w:tc>
          <w:tcPr>
            <w:tcW w:w="3402" w:type="dxa"/>
            <w:tcBorders>
              <w:bottom w:val="single" w:sz="4" w:space="0" w:color="AEAAAA"/>
            </w:tcBorders>
          </w:tcPr>
          <w:p w14:paraId="2BEC4AF1" w14:textId="77777777" w:rsidR="00294AD7" w:rsidRDefault="00294AD7">
            <w:pPr>
              <w:rPr>
                <w:rFonts w:ascii="Arial" w:eastAsia="Arial" w:hAnsi="Arial" w:cs="Arial"/>
              </w:rPr>
            </w:pPr>
          </w:p>
        </w:tc>
      </w:tr>
      <w:tr w:rsidR="00294AD7" w14:paraId="12C24E2C" w14:textId="77777777">
        <w:tc>
          <w:tcPr>
            <w:tcW w:w="5807" w:type="dxa"/>
            <w:gridSpan w:val="2"/>
            <w:tcBorders>
              <w:top w:val="single" w:sz="4" w:space="0" w:color="AEAAAA"/>
              <w:left w:val="nil"/>
              <w:right w:val="nil"/>
            </w:tcBorders>
          </w:tcPr>
          <w:p w14:paraId="60CF7B84" w14:textId="77777777" w:rsidR="00294AD7" w:rsidRDefault="00294AD7">
            <w:pPr>
              <w:rPr>
                <w:rFonts w:ascii="Arial" w:eastAsia="Arial" w:hAnsi="Arial" w:cs="Arial"/>
              </w:rPr>
            </w:pPr>
          </w:p>
        </w:tc>
      </w:tr>
      <w:tr w:rsidR="00294AD7" w14:paraId="2AF97078" w14:textId="77777777">
        <w:tc>
          <w:tcPr>
            <w:tcW w:w="2405" w:type="dxa"/>
          </w:tcPr>
          <w:p w14:paraId="433DB1F2" w14:textId="77777777" w:rsidR="00294AD7" w:rsidRDefault="00000000">
            <w:pPr>
              <w:rPr>
                <w:rFonts w:ascii="Arial" w:eastAsia="Arial" w:hAnsi="Arial" w:cs="Arial"/>
              </w:rPr>
            </w:pPr>
            <w:r>
              <w:rPr>
                <w:rFonts w:ascii="Arial" w:eastAsia="Arial" w:hAnsi="Arial" w:cs="Arial"/>
              </w:rPr>
              <w:t>Referee Name:</w:t>
            </w:r>
          </w:p>
        </w:tc>
        <w:tc>
          <w:tcPr>
            <w:tcW w:w="3402" w:type="dxa"/>
          </w:tcPr>
          <w:p w14:paraId="30E06117" w14:textId="77777777" w:rsidR="00294AD7" w:rsidRDefault="00294AD7">
            <w:pPr>
              <w:rPr>
                <w:rFonts w:ascii="Arial" w:eastAsia="Arial" w:hAnsi="Arial" w:cs="Arial"/>
              </w:rPr>
            </w:pPr>
          </w:p>
        </w:tc>
      </w:tr>
      <w:tr w:rsidR="00294AD7" w14:paraId="4C1296AA" w14:textId="77777777">
        <w:tc>
          <w:tcPr>
            <w:tcW w:w="2405" w:type="dxa"/>
          </w:tcPr>
          <w:p w14:paraId="3E5C7F84" w14:textId="77777777" w:rsidR="00294AD7" w:rsidRDefault="00000000">
            <w:pPr>
              <w:rPr>
                <w:rFonts w:ascii="Arial" w:eastAsia="Arial" w:hAnsi="Arial" w:cs="Arial"/>
              </w:rPr>
            </w:pPr>
            <w:r>
              <w:rPr>
                <w:rFonts w:ascii="Arial" w:eastAsia="Arial" w:hAnsi="Arial" w:cs="Arial"/>
              </w:rPr>
              <w:t xml:space="preserve">Position: </w:t>
            </w:r>
          </w:p>
        </w:tc>
        <w:tc>
          <w:tcPr>
            <w:tcW w:w="3402" w:type="dxa"/>
          </w:tcPr>
          <w:p w14:paraId="7D94AF36" w14:textId="77777777" w:rsidR="00294AD7" w:rsidRDefault="00294AD7">
            <w:pPr>
              <w:rPr>
                <w:rFonts w:ascii="Arial" w:eastAsia="Arial" w:hAnsi="Arial" w:cs="Arial"/>
              </w:rPr>
            </w:pPr>
          </w:p>
        </w:tc>
      </w:tr>
      <w:tr w:rsidR="00294AD7" w14:paraId="13E45B29" w14:textId="77777777">
        <w:tc>
          <w:tcPr>
            <w:tcW w:w="2405" w:type="dxa"/>
          </w:tcPr>
          <w:p w14:paraId="002ACEC1" w14:textId="77777777" w:rsidR="00294AD7" w:rsidRDefault="00000000">
            <w:pPr>
              <w:rPr>
                <w:rFonts w:ascii="Arial" w:eastAsia="Arial" w:hAnsi="Arial" w:cs="Arial"/>
              </w:rPr>
            </w:pPr>
            <w:r>
              <w:rPr>
                <w:rFonts w:ascii="Arial" w:eastAsia="Arial" w:hAnsi="Arial" w:cs="Arial"/>
              </w:rPr>
              <w:t xml:space="preserve">Institution: </w:t>
            </w:r>
          </w:p>
        </w:tc>
        <w:tc>
          <w:tcPr>
            <w:tcW w:w="3402" w:type="dxa"/>
          </w:tcPr>
          <w:p w14:paraId="054A712C" w14:textId="77777777" w:rsidR="00294AD7" w:rsidRDefault="00294AD7">
            <w:pPr>
              <w:rPr>
                <w:rFonts w:ascii="Arial" w:eastAsia="Arial" w:hAnsi="Arial" w:cs="Arial"/>
              </w:rPr>
            </w:pPr>
          </w:p>
        </w:tc>
      </w:tr>
      <w:tr w:rsidR="00294AD7" w14:paraId="26DE7668" w14:textId="77777777">
        <w:tc>
          <w:tcPr>
            <w:tcW w:w="2405" w:type="dxa"/>
          </w:tcPr>
          <w:p w14:paraId="3A8A0242" w14:textId="77777777" w:rsidR="00294AD7" w:rsidRDefault="00000000">
            <w:pPr>
              <w:rPr>
                <w:rFonts w:ascii="Arial" w:eastAsia="Arial" w:hAnsi="Arial" w:cs="Arial"/>
              </w:rPr>
            </w:pPr>
            <w:r>
              <w:rPr>
                <w:rFonts w:ascii="Arial" w:eastAsia="Arial" w:hAnsi="Arial" w:cs="Arial"/>
              </w:rPr>
              <w:t xml:space="preserve">Email address: </w:t>
            </w:r>
          </w:p>
        </w:tc>
        <w:tc>
          <w:tcPr>
            <w:tcW w:w="3402" w:type="dxa"/>
          </w:tcPr>
          <w:p w14:paraId="5B8560C6" w14:textId="77777777" w:rsidR="00294AD7" w:rsidRDefault="00294AD7">
            <w:pPr>
              <w:rPr>
                <w:rFonts w:ascii="Arial" w:eastAsia="Arial" w:hAnsi="Arial" w:cs="Arial"/>
              </w:rPr>
            </w:pPr>
          </w:p>
        </w:tc>
      </w:tr>
    </w:tbl>
    <w:p w14:paraId="3F712B87" w14:textId="77777777" w:rsidR="00294AD7" w:rsidRDefault="00294AD7">
      <w:pPr>
        <w:spacing w:after="0"/>
        <w:rPr>
          <w:rFonts w:ascii="Arial" w:eastAsia="Arial" w:hAnsi="Arial" w:cs="Arial"/>
        </w:rPr>
      </w:pPr>
    </w:p>
    <w:p w14:paraId="739FB946" w14:textId="77777777" w:rsidR="00294AD7" w:rsidRDefault="00000000">
      <w:pPr>
        <w:spacing w:after="0"/>
        <w:rPr>
          <w:rFonts w:ascii="Arial" w:eastAsia="Arial" w:hAnsi="Arial" w:cs="Arial"/>
        </w:rPr>
      </w:pPr>
      <w:r>
        <w:rPr>
          <w:rFonts w:ascii="Arial" w:eastAsia="Arial" w:hAnsi="Arial" w:cs="Arial"/>
          <w:b/>
        </w:rPr>
        <w:t>Relationship with the applicant</w:t>
      </w:r>
      <w:r>
        <w:rPr>
          <w:rFonts w:ascii="Arial" w:eastAsia="Arial" w:hAnsi="Arial" w:cs="Arial"/>
        </w:rPr>
        <w:t xml:space="preserve"> (up to 100 words):</w:t>
      </w:r>
    </w:p>
    <w:p w14:paraId="5193AD76" w14:textId="77777777" w:rsidR="00294AD7" w:rsidRDefault="00294AD7">
      <w:pPr>
        <w:spacing w:after="0"/>
        <w:rPr>
          <w:rFonts w:ascii="Arial" w:eastAsia="Arial" w:hAnsi="Arial" w:cs="Arial"/>
          <w:sz w:val="16"/>
          <w:szCs w:val="16"/>
        </w:rPr>
      </w:pPr>
    </w:p>
    <w:tbl>
      <w:tblPr>
        <w:tblStyle w:val="a0"/>
        <w:tblW w:w="9016" w:type="dxa"/>
        <w:tblInd w:w="-108"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9016"/>
      </w:tblGrid>
      <w:tr w:rsidR="00294AD7" w14:paraId="2590DD9E" w14:textId="77777777">
        <w:trPr>
          <w:trHeight w:val="776"/>
        </w:trPr>
        <w:tc>
          <w:tcPr>
            <w:tcW w:w="9016" w:type="dxa"/>
          </w:tcPr>
          <w:p w14:paraId="29726B73" w14:textId="77777777" w:rsidR="00294AD7" w:rsidRDefault="00294AD7">
            <w:pPr>
              <w:rPr>
                <w:rFonts w:ascii="Arial" w:eastAsia="Arial" w:hAnsi="Arial" w:cs="Arial"/>
              </w:rPr>
            </w:pPr>
          </w:p>
        </w:tc>
      </w:tr>
    </w:tbl>
    <w:p w14:paraId="4192AAC6" w14:textId="77777777" w:rsidR="00294AD7" w:rsidRDefault="00294AD7">
      <w:pPr>
        <w:spacing w:after="0"/>
        <w:rPr>
          <w:rFonts w:ascii="Arial" w:eastAsia="Arial" w:hAnsi="Arial" w:cs="Arial"/>
        </w:rPr>
      </w:pPr>
    </w:p>
    <w:p w14:paraId="32AE467F" w14:textId="77777777" w:rsidR="00294AD7" w:rsidRDefault="00000000">
      <w:pPr>
        <w:spacing w:after="0"/>
        <w:rPr>
          <w:rFonts w:ascii="Arial" w:eastAsia="Arial" w:hAnsi="Arial" w:cs="Arial"/>
          <w:u w:val="single"/>
        </w:rPr>
      </w:pPr>
      <w:r>
        <w:rPr>
          <w:rFonts w:ascii="Arial" w:eastAsia="Arial" w:hAnsi="Arial" w:cs="Arial"/>
          <w:b/>
        </w:rPr>
        <w:t>Reference</w:t>
      </w:r>
      <w:r>
        <w:rPr>
          <w:rFonts w:ascii="Arial" w:eastAsia="Arial" w:hAnsi="Arial" w:cs="Arial"/>
        </w:rPr>
        <w:t xml:space="preserve"> (up to 500 Words)</w:t>
      </w:r>
    </w:p>
    <w:p w14:paraId="62D3446F" w14:textId="77777777" w:rsidR="00294AD7" w:rsidRDefault="00000000">
      <w:pPr>
        <w:spacing w:after="0"/>
        <w:rPr>
          <w:rFonts w:ascii="Arial" w:eastAsia="Arial" w:hAnsi="Arial" w:cs="Arial"/>
        </w:rPr>
      </w:pPr>
      <w:r>
        <w:rPr>
          <w:rFonts w:ascii="Arial" w:eastAsia="Arial" w:hAnsi="Arial" w:cs="Arial"/>
          <w:i/>
        </w:rPr>
        <w:t xml:space="preserve">Please evaluate the candidate’s suitability for this residency programme, giving specific evidence where relevant.  </w:t>
      </w:r>
    </w:p>
    <w:p w14:paraId="5DF54F68" w14:textId="77777777" w:rsidR="00294AD7" w:rsidRDefault="00294AD7">
      <w:pPr>
        <w:spacing w:after="0"/>
        <w:rPr>
          <w:rFonts w:ascii="Arial" w:eastAsia="Arial" w:hAnsi="Arial" w:cs="Arial"/>
          <w:sz w:val="16"/>
          <w:szCs w:val="16"/>
        </w:rPr>
      </w:pPr>
    </w:p>
    <w:tbl>
      <w:tblPr>
        <w:tblStyle w:val="a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294AD7" w14:paraId="01EEDC43" w14:textId="77777777">
        <w:trPr>
          <w:trHeight w:val="2645"/>
        </w:trPr>
        <w:tc>
          <w:tcPr>
            <w:tcW w:w="9016" w:type="dxa"/>
            <w:tcBorders>
              <w:top w:val="single" w:sz="4" w:space="0" w:color="AEAAAA"/>
              <w:left w:val="single" w:sz="4" w:space="0" w:color="AEAAAA"/>
              <w:bottom w:val="single" w:sz="4" w:space="0" w:color="AEAAAA"/>
              <w:right w:val="single" w:sz="4" w:space="0" w:color="AEAAAA"/>
            </w:tcBorders>
          </w:tcPr>
          <w:p w14:paraId="26F43701" w14:textId="77777777" w:rsidR="00294AD7" w:rsidRDefault="00000000">
            <w:pPr>
              <w:rPr>
                <w:rFonts w:ascii="Arial" w:eastAsia="Arial" w:hAnsi="Arial" w:cs="Arial"/>
              </w:rPr>
            </w:pPr>
            <w:r>
              <w:rPr>
                <w:rFonts w:ascii="Arial" w:eastAsia="Arial" w:hAnsi="Arial" w:cs="Arial"/>
              </w:rPr>
              <w:t xml:space="preserve"> </w:t>
            </w:r>
          </w:p>
        </w:tc>
      </w:tr>
    </w:tbl>
    <w:p w14:paraId="4384A0F9" w14:textId="77777777" w:rsidR="00294AD7" w:rsidRDefault="00294AD7">
      <w:pPr>
        <w:spacing w:after="0"/>
        <w:rPr>
          <w:rFonts w:ascii="Arial" w:eastAsia="Arial" w:hAnsi="Arial" w:cs="Arial"/>
        </w:rPr>
      </w:pPr>
    </w:p>
    <w:p w14:paraId="522057DC" w14:textId="77777777" w:rsidR="00294AD7" w:rsidRDefault="00294AD7">
      <w:pPr>
        <w:spacing w:after="0"/>
        <w:rPr>
          <w:rFonts w:ascii="Arial" w:eastAsia="Arial" w:hAnsi="Arial" w:cs="Arial"/>
        </w:rPr>
      </w:pPr>
    </w:p>
    <w:p w14:paraId="3DD776E0" w14:textId="77777777" w:rsidR="00294AD7" w:rsidRDefault="00000000">
      <w:pPr>
        <w:spacing w:after="0"/>
        <w:rPr>
          <w:rFonts w:ascii="Arial" w:eastAsia="Arial" w:hAnsi="Arial" w:cs="Arial"/>
        </w:rPr>
      </w:pPr>
      <w:r>
        <w:rPr>
          <w:rFonts w:ascii="Arial" w:eastAsia="Arial" w:hAnsi="Arial" w:cs="Arial"/>
        </w:rPr>
        <w:t>Signature:  _______________</w:t>
      </w:r>
      <w:proofErr w:type="gramStart"/>
      <w:r>
        <w:rPr>
          <w:rFonts w:ascii="Arial" w:eastAsia="Arial" w:hAnsi="Arial" w:cs="Arial"/>
        </w:rPr>
        <w:t>_  Date</w:t>
      </w:r>
      <w:proofErr w:type="gramEnd"/>
      <w:r>
        <w:rPr>
          <w:rFonts w:ascii="Arial" w:eastAsia="Arial" w:hAnsi="Arial" w:cs="Arial"/>
        </w:rPr>
        <w:t>: ____________</w:t>
      </w:r>
    </w:p>
    <w:p w14:paraId="0DF8550E" w14:textId="77777777" w:rsidR="00294AD7" w:rsidRDefault="00294AD7">
      <w:pPr>
        <w:spacing w:after="0"/>
        <w:rPr>
          <w:rFonts w:ascii="Arial" w:eastAsia="Arial" w:hAnsi="Arial" w:cs="Arial"/>
        </w:rPr>
      </w:pPr>
    </w:p>
    <w:p w14:paraId="0AE3C039" w14:textId="77777777" w:rsidR="00294AD7" w:rsidRDefault="00294AD7">
      <w:pPr>
        <w:spacing w:after="0"/>
        <w:rPr>
          <w:rFonts w:ascii="Arial" w:eastAsia="Arial" w:hAnsi="Arial" w:cs="Arial"/>
          <w:sz w:val="10"/>
          <w:szCs w:val="10"/>
        </w:rPr>
      </w:pPr>
    </w:p>
    <w:p w14:paraId="5E51FEC8" w14:textId="77777777" w:rsidR="00294AD7" w:rsidRDefault="00000000">
      <w:pPr>
        <w:spacing w:after="0"/>
        <w:rPr>
          <w:rFonts w:ascii="Arial" w:eastAsia="Arial" w:hAnsi="Arial" w:cs="Arial"/>
        </w:rPr>
      </w:pPr>
      <w:r>
        <w:rPr>
          <w:rFonts w:ascii="Arial" w:eastAsia="Arial" w:hAnsi="Arial" w:cs="Arial"/>
        </w:rPr>
        <w:t xml:space="preserve">Please return this form directly to Heather at </w:t>
      </w:r>
      <w:hyperlink r:id="rId7">
        <w:r>
          <w:rPr>
            <w:rFonts w:ascii="Arial" w:eastAsia="Arial" w:hAnsi="Arial" w:cs="Arial"/>
            <w:color w:val="0563C1"/>
            <w:u w:val="single"/>
          </w:rPr>
          <w:t>deans.office@courtauld.ac.uk</w:t>
        </w:r>
      </w:hyperlink>
      <w:r>
        <w:rPr>
          <w:rFonts w:ascii="Arial" w:eastAsia="Arial" w:hAnsi="Arial" w:cs="Arial"/>
        </w:rPr>
        <w:t xml:space="preserve"> and cc Dora at </w:t>
      </w:r>
      <w:hyperlink r:id="rId8">
        <w:r>
          <w:rPr>
            <w:rFonts w:ascii="Arial" w:eastAsia="Arial" w:hAnsi="Arial" w:cs="Arial"/>
            <w:color w:val="0563C1"/>
            <w:u w:val="single"/>
          </w:rPr>
          <w:t>info@felioscollection.gr</w:t>
        </w:r>
      </w:hyperlink>
      <w:r>
        <w:rPr>
          <w:rFonts w:ascii="Arial" w:eastAsia="Arial" w:hAnsi="Arial" w:cs="Arial"/>
        </w:rPr>
        <w:t xml:space="preserve">. </w:t>
      </w:r>
    </w:p>
    <w:p w14:paraId="0AA821B7" w14:textId="77777777" w:rsidR="00294AD7" w:rsidRDefault="00294AD7">
      <w:pPr>
        <w:spacing w:after="0"/>
        <w:rPr>
          <w:rFonts w:ascii="Arial" w:eastAsia="Arial" w:hAnsi="Arial" w:cs="Arial"/>
        </w:rPr>
      </w:pPr>
    </w:p>
    <w:p w14:paraId="6F2221E6" w14:textId="77777777" w:rsidR="00294AD7" w:rsidRDefault="00294AD7">
      <w:pPr>
        <w:spacing w:after="0"/>
        <w:rPr>
          <w:rFonts w:ascii="Arial" w:eastAsia="Arial" w:hAnsi="Arial" w:cs="Arial"/>
        </w:rPr>
      </w:pPr>
    </w:p>
    <w:p w14:paraId="0B7B6C25" w14:textId="77777777" w:rsidR="00294AD7" w:rsidRDefault="00000000">
      <w:pPr>
        <w:spacing w:after="0"/>
        <w:rPr>
          <w:rFonts w:ascii="Arial" w:eastAsia="Arial" w:hAnsi="Arial" w:cs="Arial"/>
        </w:rPr>
      </w:pPr>
      <w:bookmarkStart w:id="0" w:name="_heading=h.tg9hh0t9ecpl" w:colFirst="0" w:colLast="0"/>
      <w:bookmarkEnd w:id="0"/>
      <w:r>
        <w:rPr>
          <w:rFonts w:ascii="Arial" w:eastAsia="Arial" w:hAnsi="Arial" w:cs="Arial"/>
        </w:rPr>
        <w:lastRenderedPageBreak/>
        <w:t xml:space="preserve">For more information about the residency programme, please visit </w:t>
      </w:r>
      <w:hyperlink r:id="rId9">
        <w:r>
          <w:rPr>
            <w:rFonts w:ascii="Arial" w:eastAsia="Arial" w:hAnsi="Arial" w:cs="Arial"/>
            <w:color w:val="0563C1"/>
            <w:u w:val="single"/>
          </w:rPr>
          <w:t>this webpage</w:t>
        </w:r>
      </w:hyperlink>
      <w:r>
        <w:rPr>
          <w:rFonts w:ascii="Arial" w:eastAsia="Arial" w:hAnsi="Arial" w:cs="Arial"/>
        </w:rPr>
        <w:t>.</w:t>
      </w:r>
    </w:p>
    <w:sectPr w:rsidR="00294AD7">
      <w:headerReference w:type="default" r:id="rId10"/>
      <w:footerReference w:type="default" r:id="rId11"/>
      <w:pgSz w:w="11906" w:h="16838"/>
      <w:pgMar w:top="1440" w:right="1440" w:bottom="1440" w:left="1440" w:header="28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933E" w14:textId="77777777" w:rsidR="00393EAB" w:rsidRDefault="00393EAB">
      <w:pPr>
        <w:spacing w:after="0" w:line="240" w:lineRule="auto"/>
      </w:pPr>
      <w:r>
        <w:separator/>
      </w:r>
    </w:p>
  </w:endnote>
  <w:endnote w:type="continuationSeparator" w:id="0">
    <w:p w14:paraId="0FC3745C" w14:textId="77777777" w:rsidR="00393EAB" w:rsidRDefault="0039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C9BA" w14:textId="77777777" w:rsidR="00294AD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2425">
      <w:rPr>
        <w:noProof/>
        <w:color w:val="000000"/>
      </w:rPr>
      <w:t>1</w:t>
    </w:r>
    <w:r>
      <w:rPr>
        <w:color w:val="000000"/>
      </w:rPr>
      <w:fldChar w:fldCharType="end"/>
    </w:r>
  </w:p>
  <w:p w14:paraId="11DEA40A" w14:textId="77777777" w:rsidR="00294AD7" w:rsidRDefault="00294AD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56121" w14:textId="77777777" w:rsidR="00393EAB" w:rsidRDefault="00393EAB">
      <w:pPr>
        <w:spacing w:after="0" w:line="240" w:lineRule="auto"/>
      </w:pPr>
      <w:r>
        <w:separator/>
      </w:r>
    </w:p>
  </w:footnote>
  <w:footnote w:type="continuationSeparator" w:id="0">
    <w:p w14:paraId="6DB8CE93" w14:textId="77777777" w:rsidR="00393EAB" w:rsidRDefault="0039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958C7" w14:textId="77777777" w:rsidR="00294AD7" w:rsidRDefault="00000000">
    <w:pPr>
      <w:rPr>
        <w:rFonts w:ascii="Arial" w:eastAsia="Arial" w:hAnsi="Arial" w:cs="Arial"/>
      </w:rPr>
    </w:pPr>
    <w:r>
      <w:rPr>
        <w:rFonts w:ascii="Arial" w:eastAsia="Arial" w:hAnsi="Arial" w:cs="Arial"/>
        <w:sz w:val="18"/>
        <w:szCs w:val="18"/>
      </w:rPr>
      <w:t>CONFIDENTIAL</w:t>
    </w:r>
    <w:r>
      <w:rPr>
        <w:noProof/>
      </w:rPr>
      <w:drawing>
        <wp:anchor distT="0" distB="0" distL="114300" distR="114300" simplePos="0" relativeHeight="251658240" behindDoc="0" locked="0" layoutInCell="1" hidden="0" allowOverlap="1" wp14:anchorId="07E5B448" wp14:editId="1241DF8A">
          <wp:simplePos x="0" y="0"/>
          <wp:positionH relativeFrom="column">
            <wp:posOffset>-31749</wp:posOffset>
          </wp:positionH>
          <wp:positionV relativeFrom="paragraph">
            <wp:posOffset>292100</wp:posOffset>
          </wp:positionV>
          <wp:extent cx="2139950" cy="259080"/>
          <wp:effectExtent l="0" t="0" r="0" b="0"/>
          <wp:wrapSquare wrapText="bothSides" distT="0" distB="0" distL="114300" distR="114300"/>
          <wp:docPr id="10653599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39950" cy="2590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4295926" wp14:editId="414DBA21">
          <wp:simplePos x="0" y="0"/>
          <wp:positionH relativeFrom="column">
            <wp:posOffset>4367530</wp:posOffset>
          </wp:positionH>
          <wp:positionV relativeFrom="paragraph">
            <wp:posOffset>0</wp:posOffset>
          </wp:positionV>
          <wp:extent cx="1193800" cy="831215"/>
          <wp:effectExtent l="0" t="0" r="0" b="0"/>
          <wp:wrapSquare wrapText="bothSides" distT="0" distB="0" distL="114300" distR="114300"/>
          <wp:docPr id="1065359913" name="image1.png" descr="A black text on a white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text on a white background&#10;&#10;Description automatically generated with low confidence"/>
                  <pic:cNvPicPr preferRelativeResize="0"/>
                </pic:nvPicPr>
                <pic:blipFill>
                  <a:blip r:embed="rId2"/>
                  <a:srcRect/>
                  <a:stretch>
                    <a:fillRect/>
                  </a:stretch>
                </pic:blipFill>
                <pic:spPr>
                  <a:xfrm>
                    <a:off x="0" y="0"/>
                    <a:ext cx="1193800" cy="831215"/>
                  </a:xfrm>
                  <a:prstGeom prst="rect">
                    <a:avLst/>
                  </a:prstGeom>
                  <a:ln/>
                </pic:spPr>
              </pic:pic>
            </a:graphicData>
          </a:graphic>
        </wp:anchor>
      </w:drawing>
    </w:r>
  </w:p>
  <w:p w14:paraId="5E0F91C6" w14:textId="77777777" w:rsidR="00294AD7" w:rsidRDefault="00294AD7">
    <w:pPr>
      <w:rPr>
        <w:rFonts w:ascii="Arial" w:eastAsia="Arial" w:hAnsi="Arial" w:cs="Arial"/>
      </w:rPr>
    </w:pPr>
  </w:p>
  <w:p w14:paraId="16583DB6" w14:textId="77777777" w:rsidR="00294AD7" w:rsidRDefault="00294AD7">
    <w:pPr>
      <w:rPr>
        <w:rFonts w:ascii="Arial" w:eastAsia="Arial" w:hAnsi="Arial" w:cs="Arial"/>
      </w:rPr>
    </w:pPr>
  </w:p>
  <w:p w14:paraId="52442E5B" w14:textId="77777777" w:rsidR="00294AD7" w:rsidRDefault="00000000">
    <w:pPr>
      <w:spacing w:after="0"/>
      <w:rPr>
        <w:rFonts w:ascii="Arial" w:eastAsia="Arial" w:hAnsi="Arial" w:cs="Arial"/>
        <w:b/>
        <w:sz w:val="32"/>
        <w:szCs w:val="32"/>
      </w:rPr>
    </w:pPr>
    <w:r>
      <w:rPr>
        <w:rFonts w:ascii="Arial" w:eastAsia="Arial" w:hAnsi="Arial" w:cs="Arial"/>
        <w:b/>
        <w:sz w:val="32"/>
        <w:szCs w:val="32"/>
      </w:rPr>
      <w:t>Residency Reference Form</w:t>
    </w:r>
  </w:p>
  <w:p w14:paraId="1CB33E97" w14:textId="77777777" w:rsidR="00294AD7" w:rsidRDefault="00000000">
    <w:pPr>
      <w:spacing w:after="0"/>
      <w:rPr>
        <w:rFonts w:ascii="Arial" w:eastAsia="Arial" w:hAnsi="Arial" w:cs="Arial"/>
        <w:b/>
        <w:sz w:val="28"/>
        <w:szCs w:val="28"/>
      </w:rPr>
    </w:pPr>
    <w:r>
      <w:rPr>
        <w:rFonts w:ascii="Arial" w:eastAsia="Arial" w:hAnsi="Arial" w:cs="Arial"/>
        <w:b/>
        <w:sz w:val="28"/>
        <w:szCs w:val="28"/>
      </w:rPr>
      <w:t xml:space="preserve">The Sotiris </w:t>
    </w:r>
    <w:proofErr w:type="spellStart"/>
    <w:r>
      <w:rPr>
        <w:rFonts w:ascii="Arial" w:eastAsia="Arial" w:hAnsi="Arial" w:cs="Arial"/>
        <w:b/>
        <w:sz w:val="28"/>
        <w:szCs w:val="28"/>
      </w:rPr>
      <w:t>Felios</w:t>
    </w:r>
    <w:proofErr w:type="spellEnd"/>
    <w:r>
      <w:rPr>
        <w:rFonts w:ascii="Arial" w:eastAsia="Arial" w:hAnsi="Arial" w:cs="Arial"/>
        <w:b/>
        <w:sz w:val="28"/>
        <w:szCs w:val="28"/>
      </w:rPr>
      <w:t xml:space="preserve"> Collection Residency Programme</w:t>
    </w:r>
  </w:p>
  <w:p w14:paraId="2374DF0E" w14:textId="77777777" w:rsidR="00294AD7" w:rsidRDefault="00294AD7">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D7"/>
    <w:rsid w:val="00294AD7"/>
    <w:rsid w:val="00393EAB"/>
    <w:rsid w:val="00B82425"/>
    <w:rsid w:val="00CF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8E23A1"/>
  <w15:docId w15:val="{0FEAE440-75EC-2A4B-9DAD-D350578D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70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A4"/>
  </w:style>
  <w:style w:type="paragraph" w:styleId="Footer">
    <w:name w:val="footer"/>
    <w:basedOn w:val="Normal"/>
    <w:link w:val="FooterChar"/>
    <w:uiPriority w:val="99"/>
    <w:unhideWhenUsed/>
    <w:rsid w:val="00E70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A4"/>
  </w:style>
  <w:style w:type="table" w:styleId="TableGrid">
    <w:name w:val="Table Grid"/>
    <w:basedOn w:val="TableNormal"/>
    <w:uiPriority w:val="39"/>
    <w:rsid w:val="0074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D44"/>
    <w:rPr>
      <w:color w:val="0563C1" w:themeColor="hyperlink"/>
      <w:u w:val="single"/>
    </w:rPr>
  </w:style>
  <w:style w:type="character" w:customStyle="1" w:styleId="UnresolvedMention1">
    <w:name w:val="Unresolved Mention1"/>
    <w:basedOn w:val="DefaultParagraphFont"/>
    <w:uiPriority w:val="99"/>
    <w:semiHidden/>
    <w:unhideWhenUsed/>
    <w:rsid w:val="004A6D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felioscollection.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ans.office@courtauld.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urtauld.ac.uk/news-blogs/2023/the-sotiris-felios-collection-curatorial-residency-programme-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0fjLS2MMzxu0atg5W5k5SbmSuA==">CgMxLjAyDmgudGc5aGgwdDllY3BsOAByITFkTjYxWTdpTGJfN2dTOEhZdjRSd2toSHJncGFsNnJfZg==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Dorgan, Heather</dc:creator>
  <cp:lastModifiedBy>Brooker, Caitlin</cp:lastModifiedBy>
  <cp:revision>2</cp:revision>
  <dcterms:created xsi:type="dcterms:W3CDTF">2025-03-28T15:08:00Z</dcterms:created>
  <dcterms:modified xsi:type="dcterms:W3CDTF">2025-03-28T15:08:00Z</dcterms:modified>
</cp:coreProperties>
</file>