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8D527" w14:textId="77777777" w:rsidR="00DE6B4E" w:rsidRDefault="00DE6B4E" w:rsidP="0054138B">
      <w:pPr>
        <w:rPr>
          <w:b/>
          <w:bCs/>
          <w:sz w:val="32"/>
          <w:szCs w:val="32"/>
          <w:u w:val="single"/>
        </w:rPr>
      </w:pPr>
    </w:p>
    <w:p w14:paraId="61E3AF27" w14:textId="4BB3A048" w:rsidR="0054138B" w:rsidRPr="00B72C66" w:rsidRDefault="0054138B" w:rsidP="0054138B">
      <w:pPr>
        <w:rPr>
          <w:b/>
          <w:bCs/>
          <w:sz w:val="32"/>
          <w:szCs w:val="32"/>
          <w:u w:val="single"/>
        </w:rPr>
      </w:pPr>
      <w:r w:rsidRPr="00B72C66">
        <w:rPr>
          <w:b/>
          <w:bCs/>
          <w:sz w:val="32"/>
          <w:szCs w:val="32"/>
          <w:u w:val="single"/>
        </w:rPr>
        <w:t>Student Privacy Notice</w:t>
      </w:r>
    </w:p>
    <w:p w14:paraId="76C3508B" w14:textId="41622B8D" w:rsidR="0054138B" w:rsidRPr="00B72C66" w:rsidRDefault="0054138B" w:rsidP="0054138B">
      <w:pPr>
        <w:rPr>
          <w:sz w:val="24"/>
          <w:szCs w:val="24"/>
        </w:rPr>
      </w:pPr>
      <w:r w:rsidRPr="00B72C66">
        <w:rPr>
          <w:sz w:val="24"/>
          <w:szCs w:val="24"/>
        </w:rPr>
        <w:t xml:space="preserve">During the application and registration processes you will be asked to provide some personal information for our records. The statement below explains how </w:t>
      </w:r>
      <w:r w:rsidR="00DE6B4E">
        <w:rPr>
          <w:sz w:val="24"/>
          <w:szCs w:val="24"/>
        </w:rPr>
        <w:t>T</w:t>
      </w:r>
      <w:r w:rsidRPr="00B72C66">
        <w:rPr>
          <w:sz w:val="24"/>
          <w:szCs w:val="24"/>
        </w:rPr>
        <w:t xml:space="preserve">he </w:t>
      </w:r>
      <w:r w:rsidR="00E80D9E">
        <w:rPr>
          <w:sz w:val="24"/>
          <w:szCs w:val="24"/>
        </w:rPr>
        <w:t>Courtauld</w:t>
      </w:r>
      <w:r w:rsidRPr="00B72C66">
        <w:rPr>
          <w:sz w:val="24"/>
          <w:szCs w:val="24"/>
        </w:rPr>
        <w:t xml:space="preserve"> will process this data. Your application data will form part of your student record. You will find data protection referred to in the Student Terms and Conditions which you agree to as part of your Contract with the </w:t>
      </w:r>
      <w:r w:rsidR="00E80D9E">
        <w:rPr>
          <w:sz w:val="24"/>
          <w:szCs w:val="24"/>
        </w:rPr>
        <w:t>Courtauld</w:t>
      </w:r>
      <w:r w:rsidRPr="00B72C66">
        <w:rPr>
          <w:sz w:val="24"/>
          <w:szCs w:val="24"/>
        </w:rPr>
        <w:t xml:space="preserve">. </w:t>
      </w:r>
    </w:p>
    <w:p w14:paraId="3DF5DB7C" w14:textId="24CA0C87" w:rsidR="0054138B" w:rsidRPr="00B72C66" w:rsidRDefault="0054138B" w:rsidP="0054138B">
      <w:pPr>
        <w:rPr>
          <w:sz w:val="24"/>
          <w:szCs w:val="24"/>
        </w:rPr>
      </w:pPr>
      <w:r w:rsidRPr="00B72C66">
        <w:rPr>
          <w:sz w:val="24"/>
          <w:szCs w:val="24"/>
        </w:rPr>
        <w:t xml:space="preserve">You are registered with </w:t>
      </w:r>
      <w:r w:rsidR="00DE6B4E">
        <w:rPr>
          <w:sz w:val="24"/>
          <w:szCs w:val="24"/>
        </w:rPr>
        <w:t>T</w:t>
      </w:r>
      <w:r w:rsidRPr="00B72C66">
        <w:rPr>
          <w:sz w:val="24"/>
          <w:szCs w:val="24"/>
        </w:rPr>
        <w:t xml:space="preserve">he </w:t>
      </w:r>
      <w:r w:rsidR="00E80D9E">
        <w:rPr>
          <w:sz w:val="24"/>
          <w:szCs w:val="24"/>
        </w:rPr>
        <w:t>Courtauld</w:t>
      </w:r>
      <w:r w:rsidRPr="00B72C66">
        <w:rPr>
          <w:sz w:val="24"/>
          <w:szCs w:val="24"/>
        </w:rPr>
        <w:t xml:space="preserve"> and your data will be processed by </w:t>
      </w:r>
      <w:r w:rsidR="00DE6B4E">
        <w:rPr>
          <w:sz w:val="24"/>
          <w:szCs w:val="24"/>
        </w:rPr>
        <w:t>T</w:t>
      </w:r>
      <w:r w:rsidRPr="00B72C66">
        <w:rPr>
          <w:sz w:val="24"/>
          <w:szCs w:val="24"/>
        </w:rPr>
        <w:t xml:space="preserve">he </w:t>
      </w:r>
      <w:r w:rsidR="00E80D9E">
        <w:rPr>
          <w:sz w:val="24"/>
          <w:szCs w:val="24"/>
        </w:rPr>
        <w:t>Courtauld</w:t>
      </w:r>
      <w:r w:rsidRPr="00B72C66">
        <w:rPr>
          <w:sz w:val="24"/>
          <w:szCs w:val="24"/>
        </w:rPr>
        <w:t xml:space="preserve">, a data controller under the definitions of the </w:t>
      </w:r>
      <w:r w:rsidR="00EA4C1B">
        <w:rPr>
          <w:sz w:val="24"/>
          <w:szCs w:val="24"/>
        </w:rPr>
        <w:t xml:space="preserve">Data Protection Act 2018 (DPA </w:t>
      </w:r>
      <w:r w:rsidR="00EA4C1B" w:rsidRPr="00055420">
        <w:rPr>
          <w:sz w:val="24"/>
          <w:szCs w:val="24"/>
        </w:rPr>
        <w:t xml:space="preserve"> </w:t>
      </w:r>
      <w:r w:rsidR="00EA4C1B">
        <w:rPr>
          <w:sz w:val="24"/>
          <w:szCs w:val="24"/>
        </w:rPr>
        <w:t>2018)</w:t>
      </w:r>
      <w:r w:rsidRPr="00B72C66">
        <w:rPr>
          <w:sz w:val="24"/>
          <w:szCs w:val="24"/>
        </w:rPr>
        <w:t xml:space="preserve">. </w:t>
      </w:r>
    </w:p>
    <w:p w14:paraId="1BF1E89C" w14:textId="77777777" w:rsidR="0054138B" w:rsidRPr="00B72C66" w:rsidRDefault="0054138B" w:rsidP="0054138B">
      <w:pPr>
        <w:pStyle w:val="ListParagraph"/>
        <w:numPr>
          <w:ilvl w:val="0"/>
          <w:numId w:val="1"/>
        </w:numPr>
        <w:rPr>
          <w:b/>
          <w:bCs/>
          <w:sz w:val="28"/>
          <w:szCs w:val="28"/>
        </w:rPr>
      </w:pPr>
      <w:r w:rsidRPr="00B72C66">
        <w:rPr>
          <w:b/>
          <w:bCs/>
          <w:sz w:val="28"/>
          <w:szCs w:val="28"/>
        </w:rPr>
        <w:t xml:space="preserve">The data we collect </w:t>
      </w:r>
    </w:p>
    <w:p w14:paraId="2A7563DE" w14:textId="3900B1F7" w:rsidR="0054138B" w:rsidRPr="00B72C66" w:rsidRDefault="0054138B" w:rsidP="0054138B">
      <w:pPr>
        <w:ind w:left="360"/>
        <w:rPr>
          <w:sz w:val="24"/>
          <w:szCs w:val="24"/>
        </w:rPr>
      </w:pPr>
      <w:r w:rsidRPr="00B72C66">
        <w:rPr>
          <w:sz w:val="24"/>
          <w:szCs w:val="24"/>
        </w:rPr>
        <w:t xml:space="preserve">The </w:t>
      </w:r>
      <w:r w:rsidR="00E80D9E">
        <w:rPr>
          <w:sz w:val="24"/>
          <w:szCs w:val="24"/>
        </w:rPr>
        <w:t>Courtauld</w:t>
      </w:r>
      <w:r w:rsidRPr="00B72C66">
        <w:rPr>
          <w:sz w:val="24"/>
          <w:szCs w:val="24"/>
        </w:rPr>
        <w:t xml:space="preserve"> collects the following data: </w:t>
      </w:r>
    </w:p>
    <w:p w14:paraId="74850227" w14:textId="41245436" w:rsidR="0054138B" w:rsidRPr="00B72C66" w:rsidRDefault="0054138B" w:rsidP="0054138B">
      <w:pPr>
        <w:ind w:left="360"/>
        <w:rPr>
          <w:sz w:val="24"/>
          <w:szCs w:val="24"/>
        </w:rPr>
      </w:pPr>
      <w:r w:rsidRPr="00B72C66">
        <w:rPr>
          <w:sz w:val="24"/>
          <w:szCs w:val="24"/>
        </w:rPr>
        <w:t xml:space="preserve">a) </w:t>
      </w:r>
      <w:r w:rsidR="00E014CE">
        <w:rPr>
          <w:sz w:val="24"/>
          <w:szCs w:val="24"/>
        </w:rPr>
        <w:t>Personal details (including but not limited to date of birth, contact details and health information)</w:t>
      </w:r>
    </w:p>
    <w:p w14:paraId="2DB08F73" w14:textId="764F6F9B" w:rsidR="0054138B" w:rsidRPr="00B72C66" w:rsidRDefault="0054138B" w:rsidP="0054138B">
      <w:pPr>
        <w:ind w:left="360"/>
        <w:rPr>
          <w:sz w:val="24"/>
          <w:szCs w:val="24"/>
        </w:rPr>
      </w:pPr>
      <w:r w:rsidRPr="00B72C66">
        <w:rPr>
          <w:sz w:val="24"/>
          <w:szCs w:val="24"/>
        </w:rPr>
        <w:t xml:space="preserve">b) Academic history before </w:t>
      </w:r>
      <w:r w:rsidR="00DE6B4E">
        <w:rPr>
          <w:sz w:val="24"/>
          <w:szCs w:val="24"/>
        </w:rPr>
        <w:t>T</w:t>
      </w:r>
      <w:r w:rsidRPr="00B72C66">
        <w:rPr>
          <w:sz w:val="24"/>
          <w:szCs w:val="24"/>
        </w:rPr>
        <w:t xml:space="preserve">he </w:t>
      </w:r>
      <w:r w:rsidR="00E80D9E">
        <w:rPr>
          <w:sz w:val="24"/>
          <w:szCs w:val="24"/>
        </w:rPr>
        <w:t>Courtauld</w:t>
      </w:r>
      <w:r w:rsidRPr="00B72C66">
        <w:rPr>
          <w:sz w:val="24"/>
          <w:szCs w:val="24"/>
        </w:rPr>
        <w:t xml:space="preserve">, including academic and/or professional references where required </w:t>
      </w:r>
    </w:p>
    <w:p w14:paraId="697BFD3A" w14:textId="77777777" w:rsidR="0054138B" w:rsidRPr="00B72C66" w:rsidRDefault="0054138B" w:rsidP="0054138B">
      <w:pPr>
        <w:ind w:left="360"/>
        <w:rPr>
          <w:sz w:val="24"/>
          <w:szCs w:val="24"/>
        </w:rPr>
      </w:pPr>
      <w:r w:rsidRPr="00B72C66">
        <w:rPr>
          <w:sz w:val="24"/>
          <w:szCs w:val="24"/>
        </w:rPr>
        <w:t xml:space="preserve">c) Financial details for fee payments </w:t>
      </w:r>
    </w:p>
    <w:p w14:paraId="54AE7ABA" w14:textId="77777777" w:rsidR="0054138B" w:rsidRPr="00B72C66" w:rsidRDefault="0054138B" w:rsidP="0054138B">
      <w:pPr>
        <w:ind w:left="360"/>
        <w:rPr>
          <w:sz w:val="24"/>
          <w:szCs w:val="24"/>
        </w:rPr>
      </w:pPr>
      <w:r w:rsidRPr="00B72C66">
        <w:rPr>
          <w:sz w:val="24"/>
          <w:szCs w:val="24"/>
        </w:rPr>
        <w:t xml:space="preserve">d) Data about you generated during your time with us (study and assessment) </w:t>
      </w:r>
    </w:p>
    <w:p w14:paraId="44A7178C" w14:textId="77777777" w:rsidR="0054138B" w:rsidRPr="00B72C66" w:rsidRDefault="0054138B" w:rsidP="0054138B">
      <w:pPr>
        <w:ind w:left="360"/>
        <w:rPr>
          <w:sz w:val="24"/>
          <w:szCs w:val="24"/>
        </w:rPr>
      </w:pPr>
      <w:r w:rsidRPr="00B72C66">
        <w:rPr>
          <w:sz w:val="24"/>
          <w:szCs w:val="24"/>
        </w:rPr>
        <w:t xml:space="preserve">e) Where relevant, information related to special exam arrangements or mitigating circumstances </w:t>
      </w:r>
    </w:p>
    <w:p w14:paraId="593F37DD" w14:textId="77777777" w:rsidR="0054138B" w:rsidRPr="00B72C66" w:rsidRDefault="0054138B" w:rsidP="0054138B">
      <w:pPr>
        <w:ind w:left="360"/>
        <w:rPr>
          <w:sz w:val="24"/>
          <w:szCs w:val="24"/>
        </w:rPr>
      </w:pPr>
      <w:r w:rsidRPr="00B72C66">
        <w:rPr>
          <w:sz w:val="24"/>
          <w:szCs w:val="24"/>
        </w:rPr>
        <w:t xml:space="preserve">f) Data on how you access or use our resources (library, websites, virtual learning environments). </w:t>
      </w:r>
    </w:p>
    <w:p w14:paraId="694F099A" w14:textId="08B8C17E" w:rsidR="0054138B" w:rsidRPr="009A34D4" w:rsidRDefault="0054138B" w:rsidP="009A34D4">
      <w:pPr>
        <w:pStyle w:val="ListParagraph"/>
        <w:numPr>
          <w:ilvl w:val="0"/>
          <w:numId w:val="1"/>
        </w:numPr>
        <w:rPr>
          <w:sz w:val="28"/>
          <w:szCs w:val="28"/>
        </w:rPr>
      </w:pPr>
      <w:r w:rsidRPr="009A34D4">
        <w:rPr>
          <w:b/>
          <w:bCs/>
          <w:sz w:val="28"/>
          <w:szCs w:val="28"/>
        </w:rPr>
        <w:t>What we do with your data</w:t>
      </w:r>
      <w:r w:rsidRPr="009A34D4">
        <w:rPr>
          <w:sz w:val="28"/>
          <w:szCs w:val="28"/>
        </w:rPr>
        <w:t xml:space="preserve"> </w:t>
      </w:r>
    </w:p>
    <w:p w14:paraId="18303D80" w14:textId="0F126557" w:rsidR="0054138B" w:rsidRPr="00B72C66" w:rsidRDefault="0054138B" w:rsidP="0054138B">
      <w:pPr>
        <w:ind w:left="360"/>
        <w:rPr>
          <w:sz w:val="24"/>
          <w:szCs w:val="24"/>
        </w:rPr>
      </w:pPr>
      <w:r w:rsidRPr="00B72C66">
        <w:rPr>
          <w:sz w:val="24"/>
          <w:szCs w:val="24"/>
        </w:rPr>
        <w:t xml:space="preserve">The </w:t>
      </w:r>
      <w:r w:rsidR="00E80D9E">
        <w:rPr>
          <w:sz w:val="24"/>
          <w:szCs w:val="24"/>
        </w:rPr>
        <w:t>Courtauld</w:t>
      </w:r>
      <w:r w:rsidRPr="00B72C66">
        <w:rPr>
          <w:sz w:val="24"/>
          <w:szCs w:val="24"/>
        </w:rPr>
        <w:t xml:space="preserve"> processes the information for the following purposes: </w:t>
      </w:r>
    </w:p>
    <w:p w14:paraId="0DB42833" w14:textId="59D6564E" w:rsidR="0054138B" w:rsidRPr="009A34D4" w:rsidRDefault="0054138B" w:rsidP="009A34D4">
      <w:pPr>
        <w:pStyle w:val="ListParagraph"/>
        <w:numPr>
          <w:ilvl w:val="0"/>
          <w:numId w:val="5"/>
        </w:numPr>
        <w:rPr>
          <w:sz w:val="24"/>
          <w:szCs w:val="24"/>
        </w:rPr>
      </w:pPr>
      <w:r w:rsidRPr="009A34D4">
        <w:rPr>
          <w:sz w:val="24"/>
          <w:szCs w:val="24"/>
        </w:rPr>
        <w:t xml:space="preserve">Managing your application to study with us </w:t>
      </w:r>
    </w:p>
    <w:p w14:paraId="2E6367DF" w14:textId="68E8914C" w:rsidR="009A34D4" w:rsidRDefault="0054138B" w:rsidP="009A34D4">
      <w:pPr>
        <w:pStyle w:val="ListParagraph"/>
        <w:numPr>
          <w:ilvl w:val="0"/>
          <w:numId w:val="5"/>
        </w:numPr>
        <w:rPr>
          <w:sz w:val="24"/>
          <w:szCs w:val="24"/>
        </w:rPr>
      </w:pPr>
      <w:r w:rsidRPr="009A34D4">
        <w:rPr>
          <w:sz w:val="24"/>
          <w:szCs w:val="24"/>
        </w:rPr>
        <w:t xml:space="preserve">Managing your time with us a student </w:t>
      </w:r>
    </w:p>
    <w:p w14:paraId="3D1AECD9" w14:textId="05BA4673" w:rsidR="009A34D4" w:rsidRPr="009A34D4" w:rsidRDefault="009A34D4" w:rsidP="009A34D4">
      <w:pPr>
        <w:pStyle w:val="ListParagraph"/>
        <w:numPr>
          <w:ilvl w:val="0"/>
          <w:numId w:val="5"/>
        </w:numPr>
        <w:rPr>
          <w:sz w:val="24"/>
          <w:szCs w:val="24"/>
        </w:rPr>
      </w:pPr>
      <w:r>
        <w:t>Maintaining contact with alumni</w:t>
      </w:r>
    </w:p>
    <w:p w14:paraId="562D6BF0" w14:textId="6CF047AA" w:rsidR="009A34D4" w:rsidRPr="009A34D4" w:rsidRDefault="009A34D4" w:rsidP="009A34D4">
      <w:pPr>
        <w:pStyle w:val="ListParagraph"/>
        <w:numPr>
          <w:ilvl w:val="0"/>
          <w:numId w:val="5"/>
        </w:numPr>
        <w:rPr>
          <w:sz w:val="24"/>
          <w:szCs w:val="24"/>
        </w:rPr>
      </w:pPr>
      <w:r>
        <w:t>Fundraising and marketing</w:t>
      </w:r>
    </w:p>
    <w:p w14:paraId="16170E86" w14:textId="681EE8AC" w:rsidR="0054138B" w:rsidRPr="009A34D4" w:rsidRDefault="0054138B" w:rsidP="009A34D4">
      <w:pPr>
        <w:pStyle w:val="ListParagraph"/>
        <w:numPr>
          <w:ilvl w:val="0"/>
          <w:numId w:val="5"/>
        </w:numPr>
        <w:rPr>
          <w:sz w:val="24"/>
          <w:szCs w:val="24"/>
        </w:rPr>
      </w:pPr>
      <w:r w:rsidRPr="009A34D4">
        <w:rPr>
          <w:sz w:val="24"/>
          <w:szCs w:val="24"/>
        </w:rPr>
        <w:t xml:space="preserve">Carry out reporting and analysis on our student body to check and monitor our outcomes </w:t>
      </w:r>
    </w:p>
    <w:p w14:paraId="0D94F191" w14:textId="0363E883" w:rsidR="0054138B" w:rsidRPr="009A34D4" w:rsidRDefault="0054138B" w:rsidP="009A34D4">
      <w:pPr>
        <w:pStyle w:val="ListParagraph"/>
        <w:numPr>
          <w:ilvl w:val="0"/>
          <w:numId w:val="5"/>
        </w:numPr>
        <w:rPr>
          <w:sz w:val="24"/>
          <w:szCs w:val="24"/>
        </w:rPr>
      </w:pPr>
      <w:r w:rsidRPr="009A34D4">
        <w:rPr>
          <w:sz w:val="24"/>
          <w:szCs w:val="24"/>
        </w:rPr>
        <w:t xml:space="preserve">Informing you of other courses and services available to you </w:t>
      </w:r>
    </w:p>
    <w:p w14:paraId="2603F4B6" w14:textId="61C193A7" w:rsidR="0054138B" w:rsidRPr="009A34D4" w:rsidRDefault="0054138B" w:rsidP="009A34D4">
      <w:pPr>
        <w:pStyle w:val="ListParagraph"/>
        <w:numPr>
          <w:ilvl w:val="0"/>
          <w:numId w:val="5"/>
        </w:numPr>
        <w:rPr>
          <w:sz w:val="24"/>
          <w:szCs w:val="24"/>
        </w:rPr>
      </w:pPr>
      <w:r w:rsidRPr="009A34D4">
        <w:rPr>
          <w:sz w:val="24"/>
          <w:szCs w:val="24"/>
        </w:rPr>
        <w:t>Monitoring your interactions – where you appear to have disengaged with your studies, we may contact you and offer support</w:t>
      </w:r>
    </w:p>
    <w:p w14:paraId="048B93C1" w14:textId="3316E670" w:rsidR="00AD4636" w:rsidRPr="009A34D4" w:rsidRDefault="00AD4636" w:rsidP="009A34D4">
      <w:pPr>
        <w:pStyle w:val="ListParagraph"/>
        <w:numPr>
          <w:ilvl w:val="0"/>
          <w:numId w:val="5"/>
        </w:numPr>
        <w:rPr>
          <w:rFonts w:cs="Arial"/>
          <w:sz w:val="24"/>
          <w:szCs w:val="24"/>
          <w:shd w:val="clear" w:color="auto" w:fill="FFFFFF"/>
        </w:rPr>
      </w:pPr>
      <w:r w:rsidRPr="009A34D4">
        <w:rPr>
          <w:rFonts w:cs="Arial"/>
          <w:sz w:val="24"/>
          <w:szCs w:val="24"/>
          <w:shd w:val="clear" w:color="auto" w:fill="FFFFFF"/>
        </w:rPr>
        <w:t>Access to, and security of, The Courtauld’s facilities (including Student Residences)</w:t>
      </w:r>
    </w:p>
    <w:p w14:paraId="29507B3D" w14:textId="5E1394CF" w:rsidR="00AD4636" w:rsidRPr="009A34D4" w:rsidRDefault="00AD4636" w:rsidP="009A34D4">
      <w:pPr>
        <w:pStyle w:val="ListParagraph"/>
        <w:numPr>
          <w:ilvl w:val="0"/>
          <w:numId w:val="5"/>
        </w:numPr>
        <w:shd w:val="clear" w:color="auto" w:fill="FFFFFF"/>
        <w:spacing w:after="0" w:line="240" w:lineRule="auto"/>
        <w:rPr>
          <w:rFonts w:eastAsia="Times New Roman" w:cs="Arial"/>
          <w:sz w:val="24"/>
          <w:szCs w:val="24"/>
          <w:lang w:eastAsia="en-GB"/>
        </w:rPr>
      </w:pPr>
      <w:r w:rsidRPr="009A34D4">
        <w:rPr>
          <w:rFonts w:eastAsia="Times New Roman" w:cs="Arial"/>
          <w:sz w:val="24"/>
          <w:szCs w:val="24"/>
          <w:lang w:eastAsia="en-GB"/>
        </w:rPr>
        <w:t>Provision of student support services (such as library, careers, health, counselling, sport, computing, academic support services, advice services and the operation of the Students’ Union)</w:t>
      </w:r>
    </w:p>
    <w:p w14:paraId="50C78795" w14:textId="0F4FD18D" w:rsidR="0061755E" w:rsidRPr="009A34D4" w:rsidRDefault="0061755E" w:rsidP="009A34D4">
      <w:pPr>
        <w:pStyle w:val="ListParagraph"/>
        <w:numPr>
          <w:ilvl w:val="0"/>
          <w:numId w:val="5"/>
        </w:numPr>
        <w:shd w:val="clear" w:color="auto" w:fill="FFFFFF"/>
        <w:spacing w:before="100" w:beforeAutospacing="1" w:after="0" w:line="240" w:lineRule="auto"/>
        <w:rPr>
          <w:rFonts w:ascii="Arial" w:eastAsia="Times New Roman" w:hAnsi="Arial" w:cs="Arial"/>
          <w:sz w:val="27"/>
          <w:szCs w:val="27"/>
          <w:lang w:eastAsia="en-GB"/>
        </w:rPr>
      </w:pPr>
      <w:r w:rsidRPr="009A34D4">
        <w:rPr>
          <w:rFonts w:eastAsia="Times New Roman" w:cstheme="minorHAnsi"/>
          <w:sz w:val="24"/>
          <w:szCs w:val="24"/>
          <w:lang w:eastAsia="en-GB"/>
        </w:rPr>
        <w:lastRenderedPageBreak/>
        <w:t>To comply with any relevant statutory obligations.</w:t>
      </w:r>
    </w:p>
    <w:p w14:paraId="76D4C7A4" w14:textId="0F94A9A1" w:rsidR="00AD4636" w:rsidRPr="00AD4636" w:rsidRDefault="00AD4636" w:rsidP="0054138B">
      <w:pPr>
        <w:ind w:left="360"/>
        <w:rPr>
          <w:sz w:val="24"/>
          <w:szCs w:val="24"/>
        </w:rPr>
      </w:pPr>
    </w:p>
    <w:p w14:paraId="7934B59B" w14:textId="0EA1988E" w:rsidR="0054138B" w:rsidRPr="00B72C66" w:rsidRDefault="00CE234D" w:rsidP="0054138B">
      <w:pPr>
        <w:ind w:left="360"/>
        <w:rPr>
          <w:b/>
          <w:bCs/>
          <w:sz w:val="28"/>
          <w:szCs w:val="28"/>
        </w:rPr>
      </w:pPr>
      <w:r>
        <w:rPr>
          <w:b/>
          <w:bCs/>
          <w:sz w:val="28"/>
          <w:szCs w:val="28"/>
        </w:rPr>
        <w:t>3</w:t>
      </w:r>
      <w:r w:rsidR="0054138B" w:rsidRPr="00B72C66">
        <w:rPr>
          <w:b/>
          <w:bCs/>
          <w:sz w:val="28"/>
          <w:szCs w:val="28"/>
        </w:rPr>
        <w:t xml:space="preserve">. Sharing your data with third parties </w:t>
      </w:r>
    </w:p>
    <w:p w14:paraId="7627F97C" w14:textId="77B9BCD8" w:rsidR="0054138B" w:rsidRDefault="0054138B" w:rsidP="0054138B">
      <w:pPr>
        <w:ind w:left="360"/>
        <w:rPr>
          <w:sz w:val="24"/>
          <w:szCs w:val="24"/>
        </w:rPr>
      </w:pPr>
      <w:r w:rsidRPr="00B72C66">
        <w:rPr>
          <w:sz w:val="24"/>
          <w:szCs w:val="24"/>
        </w:rPr>
        <w:t xml:space="preserve">The </w:t>
      </w:r>
      <w:r w:rsidR="00E80D9E">
        <w:rPr>
          <w:sz w:val="24"/>
          <w:szCs w:val="24"/>
        </w:rPr>
        <w:t>Courtauld</w:t>
      </w:r>
      <w:r w:rsidRPr="00B72C66">
        <w:rPr>
          <w:sz w:val="24"/>
          <w:szCs w:val="24"/>
        </w:rPr>
        <w:t xml:space="preserve"> will share your information with the organisations that assist in the delivery and assessment of your studies. </w:t>
      </w:r>
      <w:r w:rsidR="00CF6F42">
        <w:rPr>
          <w:sz w:val="24"/>
          <w:szCs w:val="24"/>
        </w:rPr>
        <w:t xml:space="preserve">This includes work placement sites or </w:t>
      </w:r>
      <w:r w:rsidR="0088597E">
        <w:rPr>
          <w:sz w:val="24"/>
          <w:szCs w:val="24"/>
        </w:rPr>
        <w:t xml:space="preserve">other educational partners </w:t>
      </w:r>
      <w:r w:rsidR="00CF6F42">
        <w:rPr>
          <w:sz w:val="24"/>
          <w:szCs w:val="24"/>
        </w:rPr>
        <w:t xml:space="preserve">involved in joint course provision (such as the LSE and Kings). We also share your information with the University of London for the provision of student services such as the </w:t>
      </w:r>
      <w:r w:rsidR="0025131D">
        <w:rPr>
          <w:sz w:val="24"/>
          <w:szCs w:val="24"/>
        </w:rPr>
        <w:t>Careers</w:t>
      </w:r>
      <w:r w:rsidR="00CF6F42">
        <w:rPr>
          <w:sz w:val="24"/>
          <w:szCs w:val="24"/>
        </w:rPr>
        <w:t xml:space="preserve"> Group, Housing Services, Research Degree Office, ULU, Diplomas Production etc.</w:t>
      </w:r>
      <w:r w:rsidRPr="00B72C66">
        <w:rPr>
          <w:sz w:val="24"/>
          <w:szCs w:val="24"/>
        </w:rPr>
        <w:t xml:space="preserve"> </w:t>
      </w:r>
    </w:p>
    <w:p w14:paraId="2B8EAD72" w14:textId="206E1421" w:rsidR="0088597E" w:rsidRPr="00B72C66" w:rsidRDefault="0088597E" w:rsidP="0054138B">
      <w:pPr>
        <w:ind w:left="360"/>
        <w:rPr>
          <w:sz w:val="24"/>
          <w:szCs w:val="24"/>
        </w:rPr>
      </w:pPr>
      <w:r>
        <w:rPr>
          <w:sz w:val="24"/>
          <w:szCs w:val="24"/>
        </w:rPr>
        <w:t>Sponsors or funding organisations where this is contractually required to demonstrate compliance with the conditions of the funding.</w:t>
      </w:r>
    </w:p>
    <w:p w14:paraId="343892C2" w14:textId="26BB5216" w:rsidR="0054138B" w:rsidRPr="00B72C66" w:rsidRDefault="0054138B" w:rsidP="0054138B">
      <w:pPr>
        <w:ind w:left="360"/>
        <w:rPr>
          <w:sz w:val="24"/>
          <w:szCs w:val="24"/>
        </w:rPr>
      </w:pPr>
      <w:r w:rsidRPr="00B72C66">
        <w:rPr>
          <w:sz w:val="24"/>
          <w:szCs w:val="24"/>
        </w:rPr>
        <w:t xml:space="preserve">Where your registration includes qualifications and accreditations relevant to your membership of a professional body the </w:t>
      </w:r>
      <w:r w:rsidR="00E80D9E">
        <w:rPr>
          <w:sz w:val="24"/>
          <w:szCs w:val="24"/>
        </w:rPr>
        <w:t>Courtauld</w:t>
      </w:r>
      <w:r w:rsidRPr="00B72C66">
        <w:rPr>
          <w:sz w:val="24"/>
          <w:szCs w:val="24"/>
        </w:rPr>
        <w:t xml:space="preserve"> will share or validate relevant information about you with that body, both at the point of registration and during your studies. </w:t>
      </w:r>
    </w:p>
    <w:p w14:paraId="7962E7A0" w14:textId="12921BC3" w:rsidR="0054138B" w:rsidRDefault="00174B53" w:rsidP="0054138B">
      <w:pPr>
        <w:ind w:left="360"/>
        <w:rPr>
          <w:sz w:val="24"/>
          <w:szCs w:val="24"/>
        </w:rPr>
      </w:pPr>
      <w:r>
        <w:rPr>
          <w:sz w:val="24"/>
          <w:szCs w:val="24"/>
        </w:rPr>
        <w:t>We will share your information with the Office for Students (</w:t>
      </w:r>
      <w:proofErr w:type="spellStart"/>
      <w:r>
        <w:rPr>
          <w:sz w:val="24"/>
          <w:szCs w:val="24"/>
        </w:rPr>
        <w:t>OfS</w:t>
      </w:r>
      <w:proofErr w:type="spellEnd"/>
      <w:r>
        <w:rPr>
          <w:sz w:val="24"/>
          <w:szCs w:val="24"/>
        </w:rPr>
        <w:t xml:space="preserve">) and its agents such as </w:t>
      </w:r>
      <w:r w:rsidRPr="00B72C66">
        <w:rPr>
          <w:sz w:val="24"/>
          <w:szCs w:val="24"/>
        </w:rPr>
        <w:t>the Higher Education Standards Agency (HESA)</w:t>
      </w:r>
      <w:r>
        <w:rPr>
          <w:sz w:val="24"/>
          <w:szCs w:val="24"/>
        </w:rPr>
        <w:t>.</w:t>
      </w:r>
      <w:r w:rsidRPr="00B72C66">
        <w:rPr>
          <w:sz w:val="24"/>
          <w:szCs w:val="24"/>
        </w:rPr>
        <w:t xml:space="preserve"> </w:t>
      </w:r>
      <w:r w:rsidR="0054138B" w:rsidRPr="00B72C66">
        <w:rPr>
          <w:sz w:val="24"/>
          <w:szCs w:val="24"/>
        </w:rPr>
        <w:t xml:space="preserve">The </w:t>
      </w:r>
      <w:r w:rsidR="00E80D9E">
        <w:rPr>
          <w:sz w:val="24"/>
          <w:szCs w:val="24"/>
        </w:rPr>
        <w:t>Courtauld</w:t>
      </w:r>
      <w:r w:rsidR="0054138B" w:rsidRPr="00B72C66">
        <w:rPr>
          <w:sz w:val="24"/>
          <w:szCs w:val="24"/>
        </w:rPr>
        <w:t xml:space="preserve"> </w:t>
      </w:r>
      <w:r w:rsidR="00FF1333">
        <w:rPr>
          <w:sz w:val="24"/>
          <w:szCs w:val="24"/>
        </w:rPr>
        <w:t>is required</w:t>
      </w:r>
      <w:r w:rsidR="0054138B" w:rsidRPr="00B72C66">
        <w:rPr>
          <w:sz w:val="24"/>
          <w:szCs w:val="24"/>
        </w:rPr>
        <w:t xml:space="preserve"> to provide data to HESA for statutory reporting. You can view the HESA Collection notice at the following link: </w:t>
      </w:r>
      <w:hyperlink r:id="rId8" w:history="1">
        <w:r w:rsidR="00FF1333" w:rsidRPr="004904C7">
          <w:rPr>
            <w:rStyle w:val="Hyperlink"/>
            <w:sz w:val="24"/>
            <w:szCs w:val="24"/>
          </w:rPr>
          <w:t>https://www.hesa.ac.uk/files/HESA_Student_Collection_Notice_2019-20%20v1.pdf</w:t>
        </w:r>
      </w:hyperlink>
      <w:r w:rsidR="00FF1333">
        <w:rPr>
          <w:sz w:val="24"/>
          <w:szCs w:val="24"/>
        </w:rPr>
        <w:t xml:space="preserve"> </w:t>
      </w:r>
    </w:p>
    <w:p w14:paraId="0A3FB673" w14:textId="4D106A59" w:rsidR="0061755E" w:rsidRDefault="0061755E" w:rsidP="0054138B">
      <w:pPr>
        <w:ind w:left="360"/>
        <w:rPr>
          <w:rFonts w:cstheme="minorHAnsi"/>
          <w:sz w:val="24"/>
          <w:szCs w:val="24"/>
          <w:shd w:val="clear" w:color="auto" w:fill="FFFFFF"/>
        </w:rPr>
      </w:pPr>
      <w:r>
        <w:rPr>
          <w:sz w:val="24"/>
          <w:szCs w:val="24"/>
        </w:rPr>
        <w:t xml:space="preserve">We will share your information with local government </w:t>
      </w:r>
      <w:r w:rsidR="009D0B66">
        <w:rPr>
          <w:sz w:val="24"/>
          <w:szCs w:val="24"/>
        </w:rPr>
        <w:t xml:space="preserve">departments </w:t>
      </w:r>
      <w:r w:rsidR="009D0B66" w:rsidRPr="009D0B66">
        <w:rPr>
          <w:rFonts w:cstheme="minorHAnsi"/>
          <w:sz w:val="24"/>
          <w:szCs w:val="24"/>
          <w:shd w:val="clear" w:color="auto" w:fill="FFFFFF"/>
        </w:rPr>
        <w:t>for the purpose of assessing and collecting Council Tax and or supporting your registration to vote in elections.</w:t>
      </w:r>
    </w:p>
    <w:p w14:paraId="4463F27D" w14:textId="282A8204" w:rsidR="009D0B66" w:rsidRPr="009D0B66" w:rsidRDefault="009D0B66" w:rsidP="0054138B">
      <w:pPr>
        <w:ind w:left="360"/>
        <w:rPr>
          <w:rFonts w:cstheme="minorHAnsi"/>
          <w:sz w:val="24"/>
          <w:szCs w:val="24"/>
        </w:rPr>
      </w:pPr>
      <w:r w:rsidRPr="009D0B66">
        <w:rPr>
          <w:rFonts w:cstheme="minorHAnsi"/>
          <w:sz w:val="24"/>
          <w:szCs w:val="24"/>
          <w:shd w:val="clear" w:color="auto" w:fill="FFFFFF"/>
        </w:rPr>
        <w:t>Occasionally and when necessary, we will share your information with the police and other law enforcement agencies, for the prevention or detection of crime.</w:t>
      </w:r>
    </w:p>
    <w:p w14:paraId="625CEC72" w14:textId="307C0041" w:rsidR="0054138B" w:rsidRPr="00B72C66" w:rsidRDefault="0054138B" w:rsidP="0054138B">
      <w:pPr>
        <w:ind w:left="360"/>
        <w:rPr>
          <w:sz w:val="24"/>
          <w:szCs w:val="24"/>
        </w:rPr>
      </w:pPr>
      <w:r w:rsidRPr="00B72C66">
        <w:rPr>
          <w:sz w:val="24"/>
          <w:szCs w:val="24"/>
        </w:rPr>
        <w:t xml:space="preserve">The </w:t>
      </w:r>
      <w:r w:rsidR="00E80D9E">
        <w:rPr>
          <w:sz w:val="24"/>
          <w:szCs w:val="24"/>
        </w:rPr>
        <w:t>Courtauld</w:t>
      </w:r>
      <w:r w:rsidRPr="00B72C66">
        <w:rPr>
          <w:sz w:val="24"/>
          <w:szCs w:val="24"/>
        </w:rPr>
        <w:t xml:space="preserve"> may use an external contractor or 'data processor' to store or manage its data. It will process this data only for purposes specified by </w:t>
      </w:r>
      <w:r w:rsidR="00DE6B4E">
        <w:rPr>
          <w:sz w:val="24"/>
          <w:szCs w:val="24"/>
        </w:rPr>
        <w:t>T</w:t>
      </w:r>
      <w:r w:rsidRPr="00B72C66">
        <w:rPr>
          <w:sz w:val="24"/>
          <w:szCs w:val="24"/>
        </w:rPr>
        <w:t xml:space="preserve">he </w:t>
      </w:r>
      <w:r w:rsidR="00E80D9E">
        <w:rPr>
          <w:sz w:val="24"/>
          <w:szCs w:val="24"/>
        </w:rPr>
        <w:t>Courtauld</w:t>
      </w:r>
      <w:r w:rsidRPr="00B72C66">
        <w:rPr>
          <w:sz w:val="24"/>
          <w:szCs w:val="24"/>
        </w:rPr>
        <w:t xml:space="preserve"> and will be bound by contract to meeting the </w:t>
      </w:r>
      <w:r w:rsidR="00E80D9E">
        <w:rPr>
          <w:sz w:val="24"/>
          <w:szCs w:val="24"/>
        </w:rPr>
        <w:t>Courtauld</w:t>
      </w:r>
      <w:r w:rsidRPr="00B72C66">
        <w:rPr>
          <w:sz w:val="24"/>
          <w:szCs w:val="24"/>
        </w:rPr>
        <w:t xml:space="preserve">'s obligations under the General Data Protection Regulation. Where data is passed outside the </w:t>
      </w:r>
      <w:r w:rsidR="00625E41">
        <w:rPr>
          <w:sz w:val="24"/>
          <w:szCs w:val="24"/>
        </w:rPr>
        <w:t xml:space="preserve">UK and </w:t>
      </w:r>
      <w:r w:rsidRPr="00B72C66">
        <w:rPr>
          <w:sz w:val="24"/>
          <w:szCs w:val="24"/>
        </w:rPr>
        <w:t xml:space="preserve">EEA, </w:t>
      </w:r>
      <w:r w:rsidR="00DE6B4E">
        <w:rPr>
          <w:sz w:val="24"/>
          <w:szCs w:val="24"/>
        </w:rPr>
        <w:t>T</w:t>
      </w:r>
      <w:r w:rsidRPr="00B72C66">
        <w:rPr>
          <w:sz w:val="24"/>
          <w:szCs w:val="24"/>
        </w:rPr>
        <w:t xml:space="preserve">he </w:t>
      </w:r>
      <w:r w:rsidR="00E80D9E">
        <w:rPr>
          <w:sz w:val="24"/>
          <w:szCs w:val="24"/>
        </w:rPr>
        <w:t>Courtauld</w:t>
      </w:r>
      <w:r w:rsidRPr="00B72C66">
        <w:rPr>
          <w:sz w:val="24"/>
          <w:szCs w:val="24"/>
        </w:rPr>
        <w:t xml:space="preserve"> will take the relevant steps to ensure there is adequate protection in place. </w:t>
      </w:r>
    </w:p>
    <w:p w14:paraId="5DAA4334" w14:textId="32F8930A" w:rsidR="004B7863" w:rsidRPr="00055420" w:rsidRDefault="00CE234D" w:rsidP="00174B53">
      <w:pPr>
        <w:ind w:firstLine="284"/>
      </w:pPr>
      <w:r>
        <w:rPr>
          <w:b/>
          <w:bCs/>
          <w:sz w:val="28"/>
          <w:szCs w:val="28"/>
        </w:rPr>
        <w:t>4</w:t>
      </w:r>
      <w:r w:rsidR="004B7863" w:rsidRPr="00055420">
        <w:rPr>
          <w:b/>
          <w:bCs/>
          <w:sz w:val="28"/>
          <w:szCs w:val="28"/>
        </w:rPr>
        <w:t xml:space="preserve">. Keeping </w:t>
      </w:r>
      <w:r w:rsidR="00055420" w:rsidRPr="00055420">
        <w:rPr>
          <w:b/>
          <w:bCs/>
          <w:sz w:val="28"/>
          <w:szCs w:val="28"/>
        </w:rPr>
        <w:t>your data UpToDate</w:t>
      </w:r>
      <w:r w:rsidR="004B7863" w:rsidRPr="00055420">
        <w:t xml:space="preserve"> </w:t>
      </w:r>
    </w:p>
    <w:p w14:paraId="5B87AB67" w14:textId="6BFE46E0" w:rsidR="004B7863" w:rsidRDefault="004B7863" w:rsidP="00174B53">
      <w:pPr>
        <w:ind w:left="284"/>
      </w:pPr>
      <w:r>
        <w:t xml:space="preserve">Each student is responsible for ensuring that all personal data provided to the University is accurate and up-to-date. Changes must be notified to </w:t>
      </w:r>
      <w:r w:rsidR="00055420">
        <w:t>Student and Academic Services</w:t>
      </w:r>
      <w:r>
        <w:t>.</w:t>
      </w:r>
    </w:p>
    <w:p w14:paraId="4D5B284E" w14:textId="4699DB00" w:rsidR="00055420" w:rsidRDefault="00CE234D" w:rsidP="00174B53">
      <w:pPr>
        <w:ind w:left="284"/>
        <w:rPr>
          <w:b/>
          <w:bCs/>
          <w:sz w:val="28"/>
          <w:szCs w:val="28"/>
        </w:rPr>
      </w:pPr>
      <w:r>
        <w:rPr>
          <w:b/>
          <w:bCs/>
          <w:sz w:val="28"/>
          <w:szCs w:val="28"/>
        </w:rPr>
        <w:t>5</w:t>
      </w:r>
      <w:r w:rsidR="00055420">
        <w:rPr>
          <w:b/>
          <w:bCs/>
          <w:sz w:val="28"/>
          <w:szCs w:val="28"/>
        </w:rPr>
        <w:t>. Use of Personal Data by Students</w:t>
      </w:r>
    </w:p>
    <w:p w14:paraId="5DB805BA" w14:textId="145A8C82" w:rsidR="00055420" w:rsidRPr="00055420" w:rsidRDefault="00055420" w:rsidP="00174B53">
      <w:pPr>
        <w:ind w:left="284"/>
        <w:rPr>
          <w:sz w:val="24"/>
          <w:szCs w:val="24"/>
        </w:rPr>
      </w:pPr>
      <w:r w:rsidRPr="00055420">
        <w:rPr>
          <w:sz w:val="24"/>
          <w:szCs w:val="24"/>
        </w:rPr>
        <w:t>Students at The Courtauld may, during the course of their studies, have access to personal information about other individuals.  Students are, and have always been, expected to treat this in a responsible and professional manner. You have responsibilities under</w:t>
      </w:r>
      <w:r w:rsidR="00460682">
        <w:rPr>
          <w:sz w:val="24"/>
          <w:szCs w:val="24"/>
        </w:rPr>
        <w:t xml:space="preserve"> the</w:t>
      </w:r>
      <w:r w:rsidRPr="00055420">
        <w:rPr>
          <w:sz w:val="24"/>
          <w:szCs w:val="24"/>
        </w:rPr>
        <w:t xml:space="preserve"> </w:t>
      </w:r>
      <w:r>
        <w:rPr>
          <w:sz w:val="24"/>
          <w:szCs w:val="24"/>
        </w:rPr>
        <w:t>DPA</w:t>
      </w:r>
      <w:r w:rsidRPr="00055420">
        <w:rPr>
          <w:sz w:val="24"/>
          <w:szCs w:val="24"/>
        </w:rPr>
        <w:t xml:space="preserve"> </w:t>
      </w:r>
      <w:r>
        <w:rPr>
          <w:sz w:val="24"/>
          <w:szCs w:val="24"/>
        </w:rPr>
        <w:t xml:space="preserve">2018 </w:t>
      </w:r>
      <w:r w:rsidRPr="00055420">
        <w:rPr>
          <w:sz w:val="24"/>
          <w:szCs w:val="24"/>
        </w:rPr>
        <w:t>for any personal data relating to other people which you may access whilst at The Courtauld.  This responsibility is in addition to any obligations arising from professional ethics or codes of conduct.  Information relating to an individual’s mental or physical health or other information obtained in the expectation of a duty of confidence should be treated as confidential and generally not disclosed without the subject’s consent.</w:t>
      </w:r>
    </w:p>
    <w:p w14:paraId="61C27E7F" w14:textId="70D9F85E" w:rsidR="00055420" w:rsidRPr="00055420" w:rsidRDefault="00055420" w:rsidP="00174B53">
      <w:pPr>
        <w:ind w:left="284"/>
        <w:rPr>
          <w:sz w:val="24"/>
          <w:szCs w:val="24"/>
        </w:rPr>
      </w:pPr>
      <w:r w:rsidRPr="00055420">
        <w:rPr>
          <w:sz w:val="24"/>
          <w:szCs w:val="24"/>
        </w:rPr>
        <w:t xml:space="preserve">It is an offence for students to knowingly and recklessly disclose personal data to anyone who is not entitled to receive it or to seek to obtain data to which they are not entitled.  The Courtauld will take a serious view of any breach of the </w:t>
      </w:r>
      <w:r>
        <w:rPr>
          <w:sz w:val="24"/>
          <w:szCs w:val="24"/>
        </w:rPr>
        <w:t>DPA 2018</w:t>
      </w:r>
      <w:r w:rsidRPr="00055420">
        <w:rPr>
          <w:sz w:val="24"/>
          <w:szCs w:val="24"/>
        </w:rPr>
        <w:t xml:space="preserve"> by any of its members, including the consideration of disciplinary action.</w:t>
      </w:r>
    </w:p>
    <w:p w14:paraId="10CDBA96" w14:textId="422DAA68" w:rsidR="0025131D" w:rsidRDefault="00CE234D" w:rsidP="0025131D">
      <w:pPr>
        <w:rPr>
          <w:b/>
          <w:bCs/>
          <w:u w:val="single"/>
        </w:rPr>
      </w:pPr>
      <w:r>
        <w:rPr>
          <w:b/>
          <w:bCs/>
          <w:sz w:val="28"/>
          <w:szCs w:val="28"/>
        </w:rPr>
        <w:t>6</w:t>
      </w:r>
      <w:r w:rsidR="0054138B" w:rsidRPr="00B72C66">
        <w:rPr>
          <w:b/>
          <w:bCs/>
          <w:sz w:val="28"/>
          <w:szCs w:val="28"/>
        </w:rPr>
        <w:t xml:space="preserve">. </w:t>
      </w:r>
      <w:r w:rsidR="0025131D" w:rsidRPr="00AD4636">
        <w:rPr>
          <w:b/>
          <w:bCs/>
          <w:sz w:val="28"/>
          <w:szCs w:val="28"/>
        </w:rPr>
        <w:t>The Courtauld’s approach to data protection</w:t>
      </w:r>
    </w:p>
    <w:p w14:paraId="3F7BD399" w14:textId="77777777" w:rsidR="0025131D" w:rsidRDefault="0025131D" w:rsidP="0025131D">
      <w:r>
        <w:t>You can find more information about our approach to data protection in our Privacy Policy. This includes:</w:t>
      </w:r>
    </w:p>
    <w:p w14:paraId="48B8765B" w14:textId="136270C3" w:rsidR="004B7863" w:rsidRDefault="004B7863" w:rsidP="004B7863">
      <w:pPr>
        <w:pStyle w:val="ListParagraph"/>
        <w:numPr>
          <w:ilvl w:val="0"/>
          <w:numId w:val="2"/>
        </w:numPr>
      </w:pPr>
      <w:r>
        <w:t>Our grounds for processing your personal data</w:t>
      </w:r>
    </w:p>
    <w:p w14:paraId="67A15A86" w14:textId="77777777" w:rsidR="004B7863" w:rsidRDefault="004B7863" w:rsidP="004B7863">
      <w:pPr>
        <w:pStyle w:val="ListParagraph"/>
        <w:numPr>
          <w:ilvl w:val="0"/>
          <w:numId w:val="2"/>
        </w:numPr>
      </w:pPr>
      <w:r>
        <w:t>Sensitive Data</w:t>
      </w:r>
    </w:p>
    <w:p w14:paraId="341AAA43" w14:textId="77777777" w:rsidR="004B7863" w:rsidRDefault="004B7863" w:rsidP="004B7863">
      <w:pPr>
        <w:pStyle w:val="ListParagraph"/>
        <w:numPr>
          <w:ilvl w:val="0"/>
          <w:numId w:val="2"/>
        </w:numPr>
      </w:pPr>
      <w:r>
        <w:t>Your data protection rights</w:t>
      </w:r>
    </w:p>
    <w:p w14:paraId="7E028F2C" w14:textId="77777777" w:rsidR="004B7863" w:rsidRDefault="004B7863" w:rsidP="004B7863">
      <w:pPr>
        <w:pStyle w:val="ListParagraph"/>
        <w:numPr>
          <w:ilvl w:val="0"/>
          <w:numId w:val="2"/>
        </w:numPr>
      </w:pPr>
      <w:r>
        <w:t>International Transfers</w:t>
      </w:r>
    </w:p>
    <w:p w14:paraId="433B8C16" w14:textId="77777777" w:rsidR="004B7863" w:rsidRDefault="004B7863" w:rsidP="004B7863">
      <w:pPr>
        <w:pStyle w:val="ListParagraph"/>
        <w:numPr>
          <w:ilvl w:val="0"/>
          <w:numId w:val="2"/>
        </w:numPr>
      </w:pPr>
      <w:r>
        <w:t>Data Security</w:t>
      </w:r>
    </w:p>
    <w:p w14:paraId="5E7A00A1" w14:textId="77777777" w:rsidR="004B7863" w:rsidRDefault="004B7863" w:rsidP="004B7863">
      <w:pPr>
        <w:pStyle w:val="ListParagraph"/>
        <w:numPr>
          <w:ilvl w:val="0"/>
          <w:numId w:val="2"/>
        </w:numPr>
      </w:pPr>
      <w:r>
        <w:t>Data Retention</w:t>
      </w:r>
    </w:p>
    <w:p w14:paraId="09771C20" w14:textId="77777777" w:rsidR="004B7863" w:rsidRDefault="004B7863" w:rsidP="004B7863">
      <w:pPr>
        <w:pStyle w:val="ListParagraph"/>
        <w:numPr>
          <w:ilvl w:val="0"/>
          <w:numId w:val="2"/>
        </w:numPr>
      </w:pPr>
      <w:r>
        <w:t>How to contact our DPO</w:t>
      </w:r>
    </w:p>
    <w:p w14:paraId="397E9FDD" w14:textId="77777777" w:rsidR="004B7863" w:rsidRDefault="004B7863" w:rsidP="004B7863">
      <w:pPr>
        <w:pStyle w:val="ListParagraph"/>
        <w:numPr>
          <w:ilvl w:val="0"/>
          <w:numId w:val="2"/>
        </w:numPr>
      </w:pPr>
      <w:r>
        <w:t>How to complain</w:t>
      </w:r>
    </w:p>
    <w:p w14:paraId="09B0ED5E" w14:textId="77777777" w:rsidR="0025131D" w:rsidRDefault="0025131D" w:rsidP="0025131D">
      <w:r>
        <w:t xml:space="preserve">The Courtauld’s Privacy Policy can be found at </w:t>
      </w:r>
      <w:hyperlink r:id="rId9" w:history="1">
        <w:r w:rsidRPr="004904C7">
          <w:rPr>
            <w:rStyle w:val="Hyperlink"/>
          </w:rPr>
          <w:t>https://courtauld.ac.uk/about/policies/privacy</w:t>
        </w:r>
      </w:hyperlink>
    </w:p>
    <w:p w14:paraId="77882647" w14:textId="638EF282" w:rsidR="0054138B" w:rsidRDefault="0054138B" w:rsidP="0025131D">
      <w:pPr>
        <w:ind w:left="360"/>
      </w:pPr>
    </w:p>
    <w:sectPr w:rsidR="0054138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4CF9A" w14:textId="77777777" w:rsidR="00341B11" w:rsidRDefault="00341B11" w:rsidP="00460682">
      <w:pPr>
        <w:spacing w:after="0" w:line="240" w:lineRule="auto"/>
      </w:pPr>
      <w:r>
        <w:separator/>
      </w:r>
    </w:p>
  </w:endnote>
  <w:endnote w:type="continuationSeparator" w:id="0">
    <w:p w14:paraId="1137378C" w14:textId="77777777" w:rsidR="00341B11" w:rsidRDefault="00341B11" w:rsidP="00460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99E26" w14:textId="77777777" w:rsidR="00341B11" w:rsidRDefault="00341B11" w:rsidP="00460682">
      <w:pPr>
        <w:spacing w:after="0" w:line="240" w:lineRule="auto"/>
      </w:pPr>
      <w:r>
        <w:separator/>
      </w:r>
    </w:p>
  </w:footnote>
  <w:footnote w:type="continuationSeparator" w:id="0">
    <w:p w14:paraId="4DB15F06" w14:textId="77777777" w:rsidR="00341B11" w:rsidRDefault="00341B11" w:rsidP="00460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65594" w14:textId="13947681" w:rsidR="00460682" w:rsidRDefault="00445167" w:rsidP="00DE6B4E">
    <w:pPr>
      <w:pStyle w:val="Header"/>
      <w:jc w:val="center"/>
    </w:pPr>
    <w:r>
      <w:rPr>
        <w:noProof/>
      </w:rPr>
      <w:drawing>
        <wp:inline distT="0" distB="0" distL="0" distR="0" wp14:anchorId="054584DF" wp14:editId="220C673E">
          <wp:extent cx="2997200" cy="364517"/>
          <wp:effectExtent l="0" t="0" r="0" b="0"/>
          <wp:docPr id="11040107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1178" cy="36743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907BF"/>
    <w:multiLevelType w:val="hybridMultilevel"/>
    <w:tmpl w:val="1EC85F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1F338A"/>
    <w:multiLevelType w:val="multilevel"/>
    <w:tmpl w:val="C144D0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AE413C"/>
    <w:multiLevelType w:val="hybridMultilevel"/>
    <w:tmpl w:val="A446C41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E0B6C93"/>
    <w:multiLevelType w:val="multilevel"/>
    <w:tmpl w:val="463A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D90EF5"/>
    <w:multiLevelType w:val="hybridMultilevel"/>
    <w:tmpl w:val="F8F696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0F2E51"/>
    <w:multiLevelType w:val="hybridMultilevel"/>
    <w:tmpl w:val="1D4C5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5266672">
    <w:abstractNumId w:val="4"/>
  </w:num>
  <w:num w:numId="2" w16cid:durableId="230699425">
    <w:abstractNumId w:val="5"/>
  </w:num>
  <w:num w:numId="3" w16cid:durableId="314266156">
    <w:abstractNumId w:val="1"/>
  </w:num>
  <w:num w:numId="4" w16cid:durableId="790561527">
    <w:abstractNumId w:val="3"/>
  </w:num>
  <w:num w:numId="5" w16cid:durableId="456411892">
    <w:abstractNumId w:val="0"/>
  </w:num>
  <w:num w:numId="6" w16cid:durableId="11786898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38B"/>
    <w:rsid w:val="00055420"/>
    <w:rsid w:val="000A1541"/>
    <w:rsid w:val="00143C27"/>
    <w:rsid w:val="001703CD"/>
    <w:rsid w:val="00174B53"/>
    <w:rsid w:val="00213C93"/>
    <w:rsid w:val="00246BF1"/>
    <w:rsid w:val="0025131D"/>
    <w:rsid w:val="002F005E"/>
    <w:rsid w:val="00341B11"/>
    <w:rsid w:val="003E289D"/>
    <w:rsid w:val="003E2D5A"/>
    <w:rsid w:val="00445167"/>
    <w:rsid w:val="00460682"/>
    <w:rsid w:val="004B7863"/>
    <w:rsid w:val="004C2559"/>
    <w:rsid w:val="0054138B"/>
    <w:rsid w:val="0061755E"/>
    <w:rsid w:val="00625E41"/>
    <w:rsid w:val="00666B10"/>
    <w:rsid w:val="0072483E"/>
    <w:rsid w:val="008340EF"/>
    <w:rsid w:val="0088597E"/>
    <w:rsid w:val="008B15B9"/>
    <w:rsid w:val="00924E7F"/>
    <w:rsid w:val="00941473"/>
    <w:rsid w:val="009A34D4"/>
    <w:rsid w:val="009D0B66"/>
    <w:rsid w:val="00AD4636"/>
    <w:rsid w:val="00B4110F"/>
    <w:rsid w:val="00BF72B1"/>
    <w:rsid w:val="00CE234D"/>
    <w:rsid w:val="00CF6F42"/>
    <w:rsid w:val="00DC44FC"/>
    <w:rsid w:val="00DE6B4E"/>
    <w:rsid w:val="00E014CE"/>
    <w:rsid w:val="00E80D9E"/>
    <w:rsid w:val="00EA4C1B"/>
    <w:rsid w:val="00EB351F"/>
    <w:rsid w:val="00FF1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93AC3"/>
  <w15:chartTrackingRefBased/>
  <w15:docId w15:val="{40054397-9E20-4203-9A87-749806C97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3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38B"/>
    <w:rPr>
      <w:color w:val="0000FF"/>
      <w:u w:val="single"/>
    </w:rPr>
  </w:style>
  <w:style w:type="paragraph" w:styleId="ListParagraph">
    <w:name w:val="List Paragraph"/>
    <w:basedOn w:val="Normal"/>
    <w:uiPriority w:val="34"/>
    <w:qFormat/>
    <w:rsid w:val="0054138B"/>
    <w:pPr>
      <w:ind w:left="720"/>
      <w:contextualSpacing/>
    </w:pPr>
  </w:style>
  <w:style w:type="character" w:styleId="UnresolvedMention">
    <w:name w:val="Unresolved Mention"/>
    <w:basedOn w:val="DefaultParagraphFont"/>
    <w:uiPriority w:val="99"/>
    <w:semiHidden/>
    <w:unhideWhenUsed/>
    <w:rsid w:val="00E80D9E"/>
    <w:rPr>
      <w:color w:val="605E5C"/>
      <w:shd w:val="clear" w:color="auto" w:fill="E1DFDD"/>
    </w:rPr>
  </w:style>
  <w:style w:type="paragraph" w:styleId="BalloonText">
    <w:name w:val="Balloon Text"/>
    <w:basedOn w:val="Normal"/>
    <w:link w:val="BalloonTextChar"/>
    <w:uiPriority w:val="99"/>
    <w:semiHidden/>
    <w:unhideWhenUsed/>
    <w:rsid w:val="002513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31D"/>
    <w:rPr>
      <w:rFonts w:ascii="Segoe UI" w:hAnsi="Segoe UI" w:cs="Segoe UI"/>
      <w:sz w:val="18"/>
      <w:szCs w:val="18"/>
    </w:rPr>
  </w:style>
  <w:style w:type="paragraph" w:styleId="NormalWeb">
    <w:name w:val="Normal (Web)"/>
    <w:basedOn w:val="Normal"/>
    <w:uiPriority w:val="99"/>
    <w:unhideWhenUsed/>
    <w:rsid w:val="000554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A4C1B"/>
    <w:rPr>
      <w:sz w:val="16"/>
      <w:szCs w:val="16"/>
    </w:rPr>
  </w:style>
  <w:style w:type="paragraph" w:styleId="CommentText">
    <w:name w:val="annotation text"/>
    <w:basedOn w:val="Normal"/>
    <w:link w:val="CommentTextChar"/>
    <w:uiPriority w:val="99"/>
    <w:semiHidden/>
    <w:unhideWhenUsed/>
    <w:rsid w:val="00EA4C1B"/>
    <w:pPr>
      <w:spacing w:line="240" w:lineRule="auto"/>
    </w:pPr>
    <w:rPr>
      <w:sz w:val="20"/>
      <w:szCs w:val="20"/>
    </w:rPr>
  </w:style>
  <w:style w:type="character" w:customStyle="1" w:styleId="CommentTextChar">
    <w:name w:val="Comment Text Char"/>
    <w:basedOn w:val="DefaultParagraphFont"/>
    <w:link w:val="CommentText"/>
    <w:uiPriority w:val="99"/>
    <w:semiHidden/>
    <w:rsid w:val="00EA4C1B"/>
    <w:rPr>
      <w:sz w:val="20"/>
      <w:szCs w:val="20"/>
    </w:rPr>
  </w:style>
  <w:style w:type="paragraph" w:styleId="CommentSubject">
    <w:name w:val="annotation subject"/>
    <w:basedOn w:val="CommentText"/>
    <w:next w:val="CommentText"/>
    <w:link w:val="CommentSubjectChar"/>
    <w:uiPriority w:val="99"/>
    <w:semiHidden/>
    <w:unhideWhenUsed/>
    <w:rsid w:val="00EA4C1B"/>
    <w:rPr>
      <w:b/>
      <w:bCs/>
    </w:rPr>
  </w:style>
  <w:style w:type="character" w:customStyle="1" w:styleId="CommentSubjectChar">
    <w:name w:val="Comment Subject Char"/>
    <w:basedOn w:val="CommentTextChar"/>
    <w:link w:val="CommentSubject"/>
    <w:uiPriority w:val="99"/>
    <w:semiHidden/>
    <w:rsid w:val="00EA4C1B"/>
    <w:rPr>
      <w:b/>
      <w:bCs/>
      <w:sz w:val="20"/>
      <w:szCs w:val="20"/>
    </w:rPr>
  </w:style>
  <w:style w:type="paragraph" w:styleId="Header">
    <w:name w:val="header"/>
    <w:basedOn w:val="Normal"/>
    <w:link w:val="HeaderChar"/>
    <w:uiPriority w:val="99"/>
    <w:unhideWhenUsed/>
    <w:rsid w:val="004606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682"/>
  </w:style>
  <w:style w:type="paragraph" w:styleId="Footer">
    <w:name w:val="footer"/>
    <w:basedOn w:val="Normal"/>
    <w:link w:val="FooterChar"/>
    <w:uiPriority w:val="99"/>
    <w:unhideWhenUsed/>
    <w:rsid w:val="004606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682"/>
  </w:style>
  <w:style w:type="paragraph" w:styleId="Revision">
    <w:name w:val="Revision"/>
    <w:hidden/>
    <w:uiPriority w:val="99"/>
    <w:semiHidden/>
    <w:rsid w:val="00DE6B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824906">
      <w:bodyDiv w:val="1"/>
      <w:marLeft w:val="0"/>
      <w:marRight w:val="0"/>
      <w:marTop w:val="0"/>
      <w:marBottom w:val="0"/>
      <w:divBdr>
        <w:top w:val="none" w:sz="0" w:space="0" w:color="auto"/>
        <w:left w:val="none" w:sz="0" w:space="0" w:color="auto"/>
        <w:bottom w:val="none" w:sz="0" w:space="0" w:color="auto"/>
        <w:right w:val="none" w:sz="0" w:space="0" w:color="auto"/>
      </w:divBdr>
    </w:div>
    <w:div w:id="1186333314">
      <w:bodyDiv w:val="1"/>
      <w:marLeft w:val="0"/>
      <w:marRight w:val="0"/>
      <w:marTop w:val="0"/>
      <w:marBottom w:val="0"/>
      <w:divBdr>
        <w:top w:val="none" w:sz="0" w:space="0" w:color="auto"/>
        <w:left w:val="none" w:sz="0" w:space="0" w:color="auto"/>
        <w:bottom w:val="none" w:sz="0" w:space="0" w:color="auto"/>
        <w:right w:val="none" w:sz="0" w:space="0" w:color="auto"/>
      </w:divBdr>
    </w:div>
    <w:div w:id="1247614548">
      <w:bodyDiv w:val="1"/>
      <w:marLeft w:val="0"/>
      <w:marRight w:val="0"/>
      <w:marTop w:val="0"/>
      <w:marBottom w:val="0"/>
      <w:divBdr>
        <w:top w:val="none" w:sz="0" w:space="0" w:color="auto"/>
        <w:left w:val="none" w:sz="0" w:space="0" w:color="auto"/>
        <w:bottom w:val="none" w:sz="0" w:space="0" w:color="auto"/>
        <w:right w:val="none" w:sz="0" w:space="0" w:color="auto"/>
      </w:divBdr>
    </w:div>
    <w:div w:id="175836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sa.ac.uk/files/HESA_Student_Collection_Notice_2019-20%20v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urtauld.ac.uk/about/policies/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629FA-513D-4688-941A-270A6BD60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Halstead</dc:creator>
  <cp:keywords/>
  <dc:description/>
  <cp:lastModifiedBy>Dillon, Luke</cp:lastModifiedBy>
  <cp:revision>2</cp:revision>
  <cp:lastPrinted>2020-10-13T13:00:00Z</cp:lastPrinted>
  <dcterms:created xsi:type="dcterms:W3CDTF">2025-01-24T16:04:00Z</dcterms:created>
  <dcterms:modified xsi:type="dcterms:W3CDTF">2025-01-24T16:04:00Z</dcterms:modified>
</cp:coreProperties>
</file>