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386BAD" w14:textId="77777777" w:rsidR="00C4152E" w:rsidRDefault="00C4152E" w:rsidP="00D84B38">
      <w:pPr>
        <w:shd w:val="clear" w:color="auto" w:fill="FFFFFF"/>
        <w:spacing w:before="90" w:after="210" w:line="336" w:lineRule="atLeast"/>
        <w:jc w:val="both"/>
        <w:outlineLvl w:val="0"/>
        <w:rPr>
          <w:rFonts w:eastAsia="Times New Roman" w:cstheme="minorHAnsi"/>
          <w:b/>
          <w:bCs/>
          <w:color w:val="333333"/>
          <w:kern w:val="36"/>
          <w:sz w:val="24"/>
          <w:szCs w:val="24"/>
          <w:lang w:eastAsia="en-GB"/>
        </w:rPr>
      </w:pPr>
    </w:p>
    <w:p w14:paraId="6078AAE7" w14:textId="0748AD99" w:rsidR="00D84B38" w:rsidRPr="00281FC5" w:rsidRDefault="00D84B38" w:rsidP="00D84B38">
      <w:pPr>
        <w:shd w:val="clear" w:color="auto" w:fill="FFFFFF"/>
        <w:spacing w:before="90" w:after="210" w:line="336" w:lineRule="atLeast"/>
        <w:jc w:val="both"/>
        <w:outlineLvl w:val="0"/>
        <w:rPr>
          <w:rFonts w:eastAsia="Times New Roman" w:cstheme="minorHAnsi"/>
          <w:b/>
          <w:bCs/>
          <w:color w:val="333333"/>
          <w:kern w:val="36"/>
          <w:sz w:val="24"/>
          <w:szCs w:val="24"/>
          <w:lang w:eastAsia="en-GB"/>
        </w:rPr>
      </w:pPr>
      <w:r w:rsidRPr="00281FC5">
        <w:rPr>
          <w:rFonts w:eastAsia="Times New Roman" w:cstheme="minorHAnsi"/>
          <w:b/>
          <w:bCs/>
          <w:color w:val="333333"/>
          <w:kern w:val="36"/>
          <w:sz w:val="24"/>
          <w:szCs w:val="24"/>
          <w:lang w:eastAsia="en-GB"/>
        </w:rPr>
        <w:t xml:space="preserve">Terms and Conditions for study at The Courtauld </w:t>
      </w:r>
      <w:r w:rsidR="00CB534B">
        <w:rPr>
          <w:rFonts w:eastAsia="Times New Roman" w:cstheme="minorHAnsi"/>
          <w:b/>
          <w:bCs/>
          <w:color w:val="333333"/>
          <w:kern w:val="36"/>
          <w:sz w:val="24"/>
          <w:szCs w:val="24"/>
          <w:lang w:eastAsia="en-GB"/>
        </w:rPr>
        <w:t>Institute</w:t>
      </w:r>
      <w:r w:rsidRPr="00281FC5">
        <w:rPr>
          <w:rFonts w:eastAsia="Times New Roman" w:cstheme="minorHAnsi"/>
          <w:b/>
          <w:bCs/>
          <w:color w:val="333333"/>
          <w:kern w:val="36"/>
          <w:sz w:val="24"/>
          <w:szCs w:val="24"/>
          <w:lang w:eastAsia="en-GB"/>
        </w:rPr>
        <w:t xml:space="preserve"> of Art, University of London</w:t>
      </w:r>
    </w:p>
    <w:p w14:paraId="10415B8E" w14:textId="77777777" w:rsidR="00D84B38" w:rsidRPr="00D84B38" w:rsidRDefault="00D84B38" w:rsidP="00D84B38">
      <w:pPr>
        <w:shd w:val="clear" w:color="auto" w:fill="FFFFFF"/>
        <w:spacing w:before="90" w:after="120" w:line="336" w:lineRule="atLeast"/>
        <w:jc w:val="both"/>
        <w:outlineLvl w:val="1"/>
        <w:rPr>
          <w:rFonts w:eastAsia="Times New Roman" w:cstheme="minorHAnsi"/>
          <w:b/>
          <w:color w:val="333333"/>
          <w:lang w:eastAsia="en-GB"/>
        </w:rPr>
      </w:pPr>
      <w:r w:rsidRPr="00D84B38">
        <w:rPr>
          <w:rFonts w:eastAsia="Times New Roman" w:cstheme="minorHAnsi"/>
          <w:b/>
          <w:color w:val="333333"/>
          <w:lang w:eastAsia="en-GB"/>
        </w:rPr>
        <w:t>1.  Introduction</w:t>
      </w:r>
    </w:p>
    <w:p w14:paraId="3661FED3" w14:textId="3E5E28D2" w:rsidR="00D84B38" w:rsidRPr="00D84B38" w:rsidRDefault="00D84B38" w:rsidP="00D84B38">
      <w:pPr>
        <w:shd w:val="clear" w:color="auto" w:fill="FFFFFF"/>
        <w:spacing w:after="210" w:line="240" w:lineRule="auto"/>
        <w:jc w:val="both"/>
        <w:rPr>
          <w:rFonts w:eastAsia="Times New Roman" w:cstheme="minorHAnsi"/>
          <w:color w:val="333333"/>
          <w:lang w:eastAsia="en-GB"/>
        </w:rPr>
      </w:pPr>
      <w:r w:rsidRPr="00D84B38">
        <w:rPr>
          <w:rFonts w:eastAsia="Times New Roman" w:cstheme="minorHAnsi"/>
          <w:color w:val="333333"/>
          <w:lang w:eastAsia="en-GB"/>
        </w:rPr>
        <w:t xml:space="preserve">1.1 These terms and conditions represent an agreement between The Courtauld </w:t>
      </w:r>
      <w:r w:rsidR="00CB534B">
        <w:rPr>
          <w:rFonts w:eastAsia="Times New Roman" w:cstheme="minorHAnsi"/>
          <w:color w:val="333333"/>
          <w:lang w:eastAsia="en-GB"/>
        </w:rPr>
        <w:t>Institute</w:t>
      </w:r>
      <w:r w:rsidRPr="00D84B38">
        <w:rPr>
          <w:rFonts w:eastAsia="Times New Roman" w:cstheme="minorHAnsi"/>
          <w:color w:val="333333"/>
          <w:lang w:eastAsia="en-GB"/>
        </w:rPr>
        <w:t xml:space="preserve"> of Art, University of London (</w:t>
      </w:r>
      <w:r w:rsidRPr="00D84B38">
        <w:rPr>
          <w:rFonts w:eastAsia="Times New Roman" w:cstheme="minorHAnsi"/>
          <w:b/>
          <w:bCs/>
          <w:color w:val="333333"/>
          <w:lang w:eastAsia="en-GB"/>
        </w:rPr>
        <w:t>"</w:t>
      </w:r>
      <w:r w:rsidR="003D2B26">
        <w:rPr>
          <w:rFonts w:eastAsia="Times New Roman" w:cstheme="minorHAnsi"/>
          <w:b/>
          <w:bCs/>
          <w:color w:val="333333"/>
          <w:lang w:eastAsia="en-GB"/>
        </w:rPr>
        <w:t>The Courtauld</w:t>
      </w:r>
      <w:r w:rsidR="0039111B">
        <w:rPr>
          <w:rFonts w:eastAsia="Times New Roman" w:cstheme="minorHAnsi"/>
          <w:b/>
          <w:bCs/>
          <w:color w:val="333333"/>
          <w:lang w:eastAsia="en-GB"/>
        </w:rPr>
        <w:t>”</w:t>
      </w:r>
      <w:r w:rsidR="0039111B">
        <w:rPr>
          <w:rFonts w:eastAsia="Times New Roman" w:cstheme="minorHAnsi"/>
          <w:bCs/>
          <w:color w:val="333333"/>
          <w:lang w:eastAsia="en-GB"/>
        </w:rPr>
        <w:t>)</w:t>
      </w:r>
      <w:r w:rsidRPr="00D84B38">
        <w:rPr>
          <w:rFonts w:eastAsia="Times New Roman" w:cstheme="minorHAnsi"/>
          <w:color w:val="333333"/>
          <w:lang w:eastAsia="en-GB"/>
        </w:rPr>
        <w:t xml:space="preserve"> and you, a prospective student. By accepting </w:t>
      </w:r>
      <w:r w:rsidR="008C7D41">
        <w:rPr>
          <w:rFonts w:eastAsia="Times New Roman" w:cstheme="minorHAnsi"/>
          <w:color w:val="333333"/>
          <w:lang w:eastAsia="en-GB"/>
        </w:rPr>
        <w:t>T</w:t>
      </w:r>
      <w:r w:rsidRPr="00D84B38">
        <w:rPr>
          <w:rFonts w:eastAsia="Times New Roman" w:cstheme="minorHAnsi"/>
          <w:color w:val="333333"/>
          <w:lang w:eastAsia="en-GB"/>
        </w:rPr>
        <w:t xml:space="preserve">he </w:t>
      </w:r>
      <w:r w:rsidR="005D120A">
        <w:rPr>
          <w:rFonts w:eastAsia="Times New Roman" w:cstheme="minorHAnsi"/>
          <w:color w:val="333333"/>
          <w:lang w:eastAsia="en-GB"/>
        </w:rPr>
        <w:t>Courtauld’s</w:t>
      </w:r>
      <w:r w:rsidRPr="00D84B38">
        <w:rPr>
          <w:rFonts w:eastAsia="Times New Roman" w:cstheme="minorHAnsi"/>
          <w:color w:val="333333"/>
          <w:lang w:eastAsia="en-GB"/>
        </w:rPr>
        <w:t xml:space="preserve"> offer of a place on a programme (whether through UCAS or otherwise), you accept these terms and conditions in full, which along with:</w:t>
      </w:r>
    </w:p>
    <w:p w14:paraId="6879ACE2" w14:textId="3D50D209" w:rsidR="00D84B38" w:rsidRPr="00D84B38" w:rsidRDefault="00D84B38" w:rsidP="00D84B38">
      <w:pPr>
        <w:shd w:val="clear" w:color="auto" w:fill="FFFFFF"/>
        <w:spacing w:after="210" w:line="240" w:lineRule="auto"/>
        <w:rPr>
          <w:rFonts w:eastAsia="Times New Roman" w:cstheme="minorHAnsi"/>
          <w:color w:val="333333"/>
          <w:lang w:eastAsia="en-GB"/>
        </w:rPr>
      </w:pPr>
      <w:r w:rsidRPr="00D84B38">
        <w:rPr>
          <w:rFonts w:eastAsia="Times New Roman" w:cstheme="minorHAnsi"/>
          <w:color w:val="333333"/>
          <w:lang w:eastAsia="en-GB"/>
        </w:rPr>
        <w:t>(</w:t>
      </w:r>
      <w:proofErr w:type="spellStart"/>
      <w:r w:rsidRPr="00D84B38">
        <w:rPr>
          <w:rFonts w:eastAsia="Times New Roman" w:cstheme="minorHAnsi"/>
          <w:color w:val="333333"/>
          <w:lang w:eastAsia="en-GB"/>
        </w:rPr>
        <w:t>i</w:t>
      </w:r>
      <w:proofErr w:type="spellEnd"/>
      <w:r w:rsidRPr="00D84B38">
        <w:rPr>
          <w:rFonts w:eastAsia="Times New Roman" w:cstheme="minorHAnsi"/>
          <w:color w:val="333333"/>
          <w:lang w:eastAsia="en-GB"/>
        </w:rPr>
        <w:t xml:space="preserve">) your offer letter from </w:t>
      </w:r>
      <w:r w:rsidR="003B1703">
        <w:rPr>
          <w:rFonts w:eastAsia="Times New Roman" w:cstheme="minorHAnsi"/>
          <w:color w:val="333333"/>
          <w:lang w:eastAsia="en-GB"/>
        </w:rPr>
        <w:t>The Courtauld</w:t>
      </w:r>
      <w:r w:rsidR="005D120A">
        <w:rPr>
          <w:rFonts w:eastAsia="Times New Roman" w:cstheme="minorHAnsi"/>
          <w:color w:val="333333"/>
          <w:lang w:eastAsia="en-GB"/>
        </w:rPr>
        <w:t xml:space="preserve"> </w:t>
      </w:r>
      <w:r w:rsidRPr="00D84B38">
        <w:rPr>
          <w:rFonts w:eastAsia="Times New Roman" w:cstheme="minorHAnsi"/>
          <w:color w:val="333333"/>
          <w:lang w:eastAsia="en-GB"/>
        </w:rPr>
        <w:t xml:space="preserve">(the </w:t>
      </w:r>
      <w:r w:rsidR="00E17B4C">
        <w:rPr>
          <w:rFonts w:eastAsia="Times New Roman" w:cstheme="minorHAnsi"/>
          <w:color w:val="333333"/>
          <w:lang w:eastAsia="en-GB"/>
        </w:rPr>
        <w:t>“</w:t>
      </w:r>
      <w:r w:rsidRPr="00B43585">
        <w:rPr>
          <w:rFonts w:eastAsia="Times New Roman" w:cstheme="minorHAnsi"/>
          <w:b/>
          <w:color w:val="333333"/>
          <w:lang w:eastAsia="en-GB"/>
        </w:rPr>
        <w:t>Offer</w:t>
      </w:r>
      <w:r w:rsidRPr="00D84B38">
        <w:rPr>
          <w:rFonts w:eastAsia="Times New Roman" w:cstheme="minorHAnsi"/>
          <w:color w:val="333333"/>
          <w:lang w:eastAsia="en-GB"/>
        </w:rPr>
        <w:t>");</w:t>
      </w:r>
      <w:r w:rsidRPr="00D84B38">
        <w:rPr>
          <w:rFonts w:eastAsia="Times New Roman" w:cstheme="minorHAnsi"/>
          <w:color w:val="333333"/>
          <w:lang w:eastAsia="en-GB"/>
        </w:rPr>
        <w:br/>
      </w:r>
      <w:r w:rsidRPr="00D84B38">
        <w:rPr>
          <w:rFonts w:eastAsia="Times New Roman" w:cstheme="minorHAnsi"/>
          <w:color w:val="333333"/>
          <w:lang w:eastAsia="en-GB"/>
        </w:rPr>
        <w:br/>
        <w:t>(ii</w:t>
      </w:r>
      <w:r w:rsidR="00DD3197">
        <w:rPr>
          <w:rFonts w:eastAsia="Times New Roman" w:cstheme="minorHAnsi"/>
          <w:color w:val="333333"/>
          <w:lang w:eastAsia="en-GB"/>
        </w:rPr>
        <w:t>) T</w:t>
      </w:r>
      <w:r w:rsidRPr="00D84B38">
        <w:rPr>
          <w:rFonts w:eastAsia="Times New Roman" w:cstheme="minorHAnsi"/>
          <w:color w:val="333333"/>
          <w:lang w:eastAsia="en-GB"/>
        </w:rPr>
        <w:t xml:space="preserve">he </w:t>
      </w:r>
      <w:r w:rsidR="005D120A">
        <w:rPr>
          <w:rFonts w:eastAsia="Times New Roman" w:cstheme="minorHAnsi"/>
          <w:color w:val="333333"/>
          <w:lang w:eastAsia="en-GB"/>
        </w:rPr>
        <w:t>Courtauld’s</w:t>
      </w:r>
      <w:r w:rsidRPr="00D84B38">
        <w:rPr>
          <w:rFonts w:eastAsia="Times New Roman" w:cstheme="minorHAnsi"/>
          <w:color w:val="333333"/>
          <w:lang w:eastAsia="en-GB"/>
        </w:rPr>
        <w:t xml:space="preserve"> regulations, policies and procedures </w:t>
      </w:r>
      <w:r w:rsidR="0039111B">
        <w:rPr>
          <w:rFonts w:eastAsia="Times New Roman" w:cstheme="minorHAnsi"/>
          <w:color w:val="333333"/>
          <w:lang w:eastAsia="en-GB"/>
        </w:rPr>
        <w:t>(</w:t>
      </w:r>
      <w:r w:rsidR="008C7D41">
        <w:rPr>
          <w:rFonts w:eastAsia="Times New Roman" w:cstheme="minorHAnsi"/>
          <w:color w:val="333333"/>
          <w:lang w:eastAsia="en-GB"/>
        </w:rPr>
        <w:t>the “</w:t>
      </w:r>
      <w:hyperlink r:id="rId7" w:history="1">
        <w:r w:rsidR="0039111B" w:rsidRPr="00B43585">
          <w:rPr>
            <w:rStyle w:val="Hyperlink"/>
            <w:rFonts w:eastAsia="Times New Roman" w:cstheme="minorHAnsi"/>
            <w:b/>
            <w:lang w:eastAsia="en-GB"/>
          </w:rPr>
          <w:t>Regulations</w:t>
        </w:r>
      </w:hyperlink>
      <w:r w:rsidR="008C7D41">
        <w:rPr>
          <w:rStyle w:val="Hyperlink"/>
          <w:rFonts w:eastAsia="Times New Roman" w:cstheme="minorHAnsi"/>
          <w:lang w:eastAsia="en-GB"/>
        </w:rPr>
        <w:t>”</w:t>
      </w:r>
      <w:r w:rsidR="0039111B">
        <w:rPr>
          <w:rFonts w:eastAsia="Times New Roman" w:cstheme="minorHAnsi"/>
          <w:color w:val="333333"/>
          <w:lang w:eastAsia="en-GB"/>
        </w:rPr>
        <w:t>)</w:t>
      </w:r>
      <w:r w:rsidRPr="00D84B38">
        <w:rPr>
          <w:rFonts w:eastAsia="Times New Roman" w:cstheme="minorHAnsi"/>
          <w:color w:val="333333"/>
          <w:lang w:eastAsia="en-GB"/>
        </w:rPr>
        <w:t xml:space="preserve"> (as amended from time to time); and</w:t>
      </w:r>
    </w:p>
    <w:p w14:paraId="1EEA37D7" w14:textId="4F82BCDA" w:rsidR="00D84B38" w:rsidRPr="00D84B38" w:rsidRDefault="00D84B38" w:rsidP="00D84B38">
      <w:pPr>
        <w:shd w:val="clear" w:color="auto" w:fill="FFFFFF"/>
        <w:spacing w:after="210" w:line="240" w:lineRule="auto"/>
        <w:jc w:val="both"/>
        <w:rPr>
          <w:rFonts w:eastAsia="Times New Roman" w:cstheme="minorHAnsi"/>
          <w:color w:val="333333"/>
          <w:lang w:eastAsia="en-GB"/>
        </w:rPr>
      </w:pPr>
      <w:r w:rsidRPr="00D84B38">
        <w:rPr>
          <w:rFonts w:eastAsia="Times New Roman" w:cstheme="minorHAnsi"/>
          <w:color w:val="333333"/>
          <w:lang w:eastAsia="en-GB"/>
        </w:rPr>
        <w:t xml:space="preserve">(iii) the </w:t>
      </w:r>
      <w:r w:rsidR="00981EC2">
        <w:rPr>
          <w:rFonts w:eastAsia="Times New Roman" w:cstheme="minorHAnsi"/>
          <w:color w:val="333333"/>
          <w:lang w:eastAsia="en-GB"/>
        </w:rPr>
        <w:t xml:space="preserve">material pre-contract information provided to you following your acceptance </w:t>
      </w:r>
      <w:r w:rsidRPr="00D84B38">
        <w:rPr>
          <w:rFonts w:eastAsia="Times New Roman" w:cstheme="minorHAnsi"/>
          <w:color w:val="333333"/>
          <w:lang w:eastAsia="en-GB"/>
        </w:rPr>
        <w:t>of the Offer,</w:t>
      </w:r>
      <w:r w:rsidR="00C4152E">
        <w:rPr>
          <w:rFonts w:eastAsia="Times New Roman" w:cstheme="minorHAnsi"/>
          <w:color w:val="333333"/>
          <w:lang w:eastAsia="en-GB"/>
        </w:rPr>
        <w:t xml:space="preserve"> and other documentation in respect of funding</w:t>
      </w:r>
      <w:r w:rsidRPr="00D84B38">
        <w:rPr>
          <w:rFonts w:eastAsia="Times New Roman" w:cstheme="minorHAnsi"/>
          <w:color w:val="333333"/>
          <w:lang w:eastAsia="en-GB"/>
        </w:rPr>
        <w:t xml:space="preserve"> </w:t>
      </w:r>
      <w:r w:rsidR="00C4152E">
        <w:rPr>
          <w:rFonts w:eastAsia="Times New Roman" w:cstheme="minorHAnsi"/>
          <w:color w:val="333333"/>
          <w:lang w:eastAsia="en-GB"/>
        </w:rPr>
        <w:t>for research students</w:t>
      </w:r>
    </w:p>
    <w:p w14:paraId="1A6CEF80" w14:textId="4337D903" w:rsidR="00D84B38" w:rsidRPr="00D84B38" w:rsidRDefault="00D84B38" w:rsidP="00D84B38">
      <w:pPr>
        <w:shd w:val="clear" w:color="auto" w:fill="FFFFFF"/>
        <w:spacing w:after="210" w:line="240" w:lineRule="auto"/>
        <w:jc w:val="both"/>
        <w:rPr>
          <w:rFonts w:eastAsia="Times New Roman" w:cstheme="minorHAnsi"/>
          <w:color w:val="333333"/>
          <w:lang w:eastAsia="en-GB"/>
        </w:rPr>
      </w:pPr>
      <w:r w:rsidRPr="00D84B38">
        <w:rPr>
          <w:rFonts w:eastAsia="Times New Roman" w:cstheme="minorHAnsi"/>
          <w:color w:val="333333"/>
          <w:lang w:eastAsia="en-GB"/>
        </w:rPr>
        <w:t>form t</w:t>
      </w:r>
      <w:r w:rsidR="00EA5266">
        <w:rPr>
          <w:rFonts w:eastAsia="Times New Roman" w:cstheme="minorHAnsi"/>
          <w:color w:val="333333"/>
          <w:lang w:eastAsia="en-GB"/>
        </w:rPr>
        <w:t xml:space="preserve">he contract between you and The Courtauld </w:t>
      </w:r>
      <w:r w:rsidRPr="00D84B38">
        <w:rPr>
          <w:rFonts w:eastAsia="Times New Roman" w:cstheme="minorHAnsi"/>
          <w:color w:val="333333"/>
          <w:lang w:eastAsia="en-GB"/>
        </w:rPr>
        <w:t xml:space="preserve">in relation to your studies at </w:t>
      </w:r>
      <w:r w:rsidR="003B1703">
        <w:rPr>
          <w:rFonts w:eastAsia="Times New Roman" w:cstheme="minorHAnsi"/>
          <w:color w:val="333333"/>
          <w:lang w:eastAsia="en-GB"/>
        </w:rPr>
        <w:t xml:space="preserve">The Courtauld </w:t>
      </w:r>
      <w:r w:rsidRPr="00D84B38">
        <w:rPr>
          <w:rFonts w:eastAsia="Times New Roman" w:cstheme="minorHAnsi"/>
          <w:color w:val="333333"/>
          <w:lang w:eastAsia="en-GB"/>
        </w:rPr>
        <w:t xml:space="preserve">(the </w:t>
      </w:r>
      <w:r w:rsidR="00E17B4C">
        <w:rPr>
          <w:rFonts w:eastAsia="Times New Roman" w:cstheme="minorHAnsi"/>
          <w:color w:val="333333"/>
          <w:lang w:eastAsia="en-GB"/>
        </w:rPr>
        <w:t>“</w:t>
      </w:r>
      <w:r w:rsidRPr="00D84B38">
        <w:rPr>
          <w:rFonts w:eastAsia="Times New Roman" w:cstheme="minorHAnsi"/>
          <w:color w:val="333333"/>
          <w:lang w:eastAsia="en-GB"/>
        </w:rPr>
        <w:t>Contract").</w:t>
      </w:r>
    </w:p>
    <w:p w14:paraId="602CC469" w14:textId="77777777" w:rsidR="00D84B38" w:rsidRDefault="00D84B38" w:rsidP="00D84B38">
      <w:pPr>
        <w:shd w:val="clear" w:color="auto" w:fill="FFFFFF"/>
        <w:spacing w:after="210" w:line="240" w:lineRule="auto"/>
        <w:jc w:val="both"/>
        <w:rPr>
          <w:rFonts w:eastAsia="Times New Roman" w:cstheme="minorHAnsi"/>
          <w:color w:val="333333"/>
          <w:lang w:eastAsia="en-GB"/>
        </w:rPr>
      </w:pPr>
      <w:r w:rsidRPr="00D84B38">
        <w:rPr>
          <w:rFonts w:eastAsia="Times New Roman" w:cstheme="minorHAnsi"/>
          <w:color w:val="333333"/>
          <w:lang w:eastAsia="en-GB"/>
        </w:rPr>
        <w:t xml:space="preserve">1.2 If you have any questions or concerns about these terms and conditions or the Contract, please contact Student </w:t>
      </w:r>
      <w:r w:rsidR="00EA5266">
        <w:rPr>
          <w:rFonts w:eastAsia="Times New Roman" w:cstheme="minorHAnsi"/>
          <w:color w:val="333333"/>
          <w:lang w:eastAsia="en-GB"/>
        </w:rPr>
        <w:t>and</w:t>
      </w:r>
      <w:r w:rsidRPr="00D84B38">
        <w:rPr>
          <w:rFonts w:eastAsia="Times New Roman" w:cstheme="minorHAnsi"/>
          <w:color w:val="333333"/>
          <w:lang w:eastAsia="en-GB"/>
        </w:rPr>
        <w:t xml:space="preserve"> Academic Services – the email address</w:t>
      </w:r>
      <w:r w:rsidR="00EA5266">
        <w:rPr>
          <w:rFonts w:eastAsia="Times New Roman" w:cstheme="minorHAnsi"/>
          <w:color w:val="333333"/>
          <w:lang w:eastAsia="en-GB"/>
        </w:rPr>
        <w:t xml:space="preserve"> is:</w:t>
      </w:r>
      <w:r>
        <w:rPr>
          <w:rFonts w:eastAsia="Times New Roman" w:cstheme="minorHAnsi"/>
          <w:color w:val="333333"/>
          <w:lang w:eastAsia="en-GB"/>
        </w:rPr>
        <w:t xml:space="preserve"> advice@courtauld.ac.uk</w:t>
      </w:r>
      <w:r w:rsidRPr="00D84B38">
        <w:rPr>
          <w:rFonts w:eastAsia="Times New Roman" w:cstheme="minorHAnsi"/>
          <w:color w:val="333333"/>
          <w:lang w:eastAsia="en-GB"/>
        </w:rPr>
        <w:t xml:space="preserve"> </w:t>
      </w:r>
    </w:p>
    <w:p w14:paraId="0351F2F7" w14:textId="14C0C8AF" w:rsidR="00D84B38" w:rsidRPr="00D84B38" w:rsidRDefault="00D84B38" w:rsidP="00D84B38">
      <w:pPr>
        <w:shd w:val="clear" w:color="auto" w:fill="FFFFFF"/>
        <w:spacing w:after="210" w:line="240" w:lineRule="auto"/>
        <w:jc w:val="both"/>
        <w:rPr>
          <w:rFonts w:eastAsia="Times New Roman" w:cstheme="minorHAnsi"/>
          <w:color w:val="333333"/>
          <w:lang w:eastAsia="en-GB"/>
        </w:rPr>
      </w:pPr>
      <w:r w:rsidRPr="00D84B38">
        <w:rPr>
          <w:rFonts w:eastAsia="Times New Roman" w:cstheme="minorHAnsi"/>
          <w:color w:val="333333"/>
          <w:lang w:eastAsia="en-GB"/>
        </w:rPr>
        <w:t>1.</w:t>
      </w:r>
      <w:r w:rsidR="00047740">
        <w:rPr>
          <w:rFonts w:eastAsia="Times New Roman" w:cstheme="minorHAnsi"/>
          <w:color w:val="333333"/>
          <w:lang w:eastAsia="en-GB"/>
        </w:rPr>
        <w:t>3</w:t>
      </w:r>
      <w:r w:rsidR="00047740" w:rsidRPr="00D84B38">
        <w:rPr>
          <w:rFonts w:eastAsia="Times New Roman" w:cstheme="minorHAnsi"/>
          <w:color w:val="333333"/>
          <w:lang w:eastAsia="en-GB"/>
        </w:rPr>
        <w:t xml:space="preserve"> </w:t>
      </w:r>
      <w:r w:rsidRPr="00D84B38">
        <w:rPr>
          <w:rFonts w:eastAsia="Times New Roman" w:cstheme="minorHAnsi"/>
          <w:color w:val="333333"/>
          <w:lang w:eastAsia="en-GB"/>
        </w:rPr>
        <w:t>In the event of any conflict between a provision in these terms and conditions and the documents forming part of the Contract</w:t>
      </w:r>
      <w:r w:rsidR="00047740">
        <w:rPr>
          <w:rFonts w:eastAsia="Times New Roman" w:cstheme="minorHAnsi"/>
          <w:color w:val="333333"/>
          <w:lang w:eastAsia="en-GB"/>
        </w:rPr>
        <w:t>,</w:t>
      </w:r>
      <w:r w:rsidRPr="00D84B38">
        <w:rPr>
          <w:rFonts w:eastAsia="Times New Roman" w:cstheme="minorHAnsi"/>
          <w:color w:val="333333"/>
          <w:lang w:eastAsia="en-GB"/>
        </w:rPr>
        <w:t xml:space="preserve"> these terms and conditions shall take precedence. However, this clause shall not apply to any visa or other immigration conditions which shall take precedence over these terms and conditions.</w:t>
      </w:r>
    </w:p>
    <w:p w14:paraId="79E2AEEA" w14:textId="77777777" w:rsidR="00D84B38" w:rsidRPr="00EA5266" w:rsidRDefault="00D84B38" w:rsidP="00D84B38">
      <w:pPr>
        <w:shd w:val="clear" w:color="auto" w:fill="FFFFFF"/>
        <w:spacing w:before="90" w:after="120" w:line="336" w:lineRule="atLeast"/>
        <w:jc w:val="both"/>
        <w:outlineLvl w:val="1"/>
        <w:rPr>
          <w:rFonts w:eastAsia="Times New Roman" w:cstheme="minorHAnsi"/>
          <w:b/>
          <w:color w:val="333333"/>
          <w:lang w:eastAsia="en-GB"/>
        </w:rPr>
      </w:pPr>
      <w:r w:rsidRPr="00EA5266">
        <w:rPr>
          <w:rFonts w:eastAsia="Times New Roman" w:cstheme="minorHAnsi"/>
          <w:b/>
          <w:color w:val="333333"/>
          <w:lang w:eastAsia="en-GB"/>
        </w:rPr>
        <w:t>2.  Applications</w:t>
      </w:r>
    </w:p>
    <w:p w14:paraId="085D4844" w14:textId="398974CC" w:rsidR="00D84B38" w:rsidRPr="00D84B38" w:rsidRDefault="00D84B38" w:rsidP="00D84B38">
      <w:pPr>
        <w:shd w:val="clear" w:color="auto" w:fill="FFFFFF"/>
        <w:spacing w:after="210" w:line="240" w:lineRule="auto"/>
        <w:jc w:val="both"/>
        <w:rPr>
          <w:rFonts w:eastAsia="Times New Roman" w:cstheme="minorHAnsi"/>
          <w:color w:val="333333"/>
          <w:lang w:eastAsia="en-GB"/>
        </w:rPr>
      </w:pPr>
      <w:r w:rsidRPr="00D84B38">
        <w:rPr>
          <w:rFonts w:eastAsia="Times New Roman" w:cstheme="minorHAnsi"/>
          <w:color w:val="333333"/>
          <w:lang w:eastAsia="en-GB"/>
        </w:rPr>
        <w:t xml:space="preserve">2.1 It is your responsibility to ensure that all of the information you provide to </w:t>
      </w:r>
      <w:r w:rsidR="003B1703">
        <w:rPr>
          <w:rFonts w:eastAsia="Times New Roman" w:cstheme="minorHAnsi"/>
          <w:color w:val="333333"/>
          <w:lang w:eastAsia="en-GB"/>
        </w:rPr>
        <w:t xml:space="preserve">The Courtauld </w:t>
      </w:r>
      <w:r w:rsidRPr="00D84B38">
        <w:rPr>
          <w:rFonts w:eastAsia="Times New Roman" w:cstheme="minorHAnsi"/>
          <w:color w:val="333333"/>
          <w:lang w:eastAsia="en-GB"/>
        </w:rPr>
        <w:t>is true and accurate.</w:t>
      </w:r>
    </w:p>
    <w:p w14:paraId="7DAA097A" w14:textId="0AF802D3" w:rsidR="00D84B38" w:rsidRPr="00D84B38" w:rsidRDefault="00D84B38" w:rsidP="00D84B38">
      <w:pPr>
        <w:shd w:val="clear" w:color="auto" w:fill="FFFFFF"/>
        <w:spacing w:after="210" w:line="240" w:lineRule="auto"/>
        <w:jc w:val="both"/>
        <w:rPr>
          <w:rFonts w:eastAsia="Times New Roman" w:cstheme="minorHAnsi"/>
          <w:color w:val="333333"/>
          <w:lang w:eastAsia="en-GB"/>
        </w:rPr>
      </w:pPr>
      <w:r w:rsidRPr="00D84B38">
        <w:rPr>
          <w:rFonts w:eastAsia="Times New Roman" w:cstheme="minorHAnsi"/>
          <w:color w:val="333333"/>
          <w:lang w:eastAsia="en-GB"/>
        </w:rPr>
        <w:t xml:space="preserve">2.2 If it is discovered that your application contains material inaccuracies or fraudulent </w:t>
      </w:r>
      <w:r w:rsidR="00AC0AB8">
        <w:rPr>
          <w:rFonts w:eastAsia="Times New Roman" w:cstheme="minorHAnsi"/>
          <w:color w:val="333333"/>
          <w:lang w:eastAsia="en-GB"/>
        </w:rPr>
        <w:t xml:space="preserve">or misleading </w:t>
      </w:r>
      <w:r w:rsidRPr="00D84B38">
        <w:rPr>
          <w:rFonts w:eastAsia="Times New Roman" w:cstheme="minorHAnsi"/>
          <w:color w:val="333333"/>
          <w:lang w:eastAsia="en-GB"/>
        </w:rPr>
        <w:t xml:space="preserve">information, or that significant information has been omitted from your application form, </w:t>
      </w:r>
      <w:r w:rsidR="003B1703">
        <w:rPr>
          <w:rFonts w:eastAsia="Times New Roman" w:cstheme="minorHAnsi"/>
          <w:color w:val="333333"/>
          <w:lang w:eastAsia="en-GB"/>
        </w:rPr>
        <w:t xml:space="preserve">The Courtauld </w:t>
      </w:r>
      <w:r w:rsidRPr="00D84B38">
        <w:rPr>
          <w:rFonts w:eastAsia="Times New Roman" w:cstheme="minorHAnsi"/>
          <w:color w:val="333333"/>
          <w:lang w:eastAsia="en-GB"/>
        </w:rPr>
        <w:t>may withdraw or amend your Offer, or terminate your registration, according to the circumstances, without liability to you.</w:t>
      </w:r>
    </w:p>
    <w:p w14:paraId="7F3A9709" w14:textId="5A012102" w:rsidR="00D84B38" w:rsidRPr="00D84B38" w:rsidRDefault="00D84B38" w:rsidP="00D84B38">
      <w:pPr>
        <w:shd w:val="clear" w:color="auto" w:fill="FFFFFF"/>
        <w:spacing w:after="210" w:line="240" w:lineRule="auto"/>
        <w:jc w:val="both"/>
        <w:rPr>
          <w:rFonts w:eastAsia="Times New Roman" w:cstheme="minorHAnsi"/>
          <w:color w:val="333333"/>
          <w:lang w:eastAsia="en-GB"/>
        </w:rPr>
      </w:pPr>
      <w:r w:rsidRPr="00D84B38">
        <w:rPr>
          <w:rFonts w:eastAsia="Times New Roman" w:cstheme="minorHAnsi"/>
          <w:color w:val="333333"/>
          <w:lang w:eastAsia="en-GB"/>
        </w:rPr>
        <w:t xml:space="preserve">2.3 The Offer </w:t>
      </w:r>
      <w:r w:rsidR="002C12D1">
        <w:rPr>
          <w:rFonts w:eastAsia="Times New Roman" w:cstheme="minorHAnsi"/>
          <w:color w:val="333333"/>
          <w:lang w:eastAsia="en-GB"/>
        </w:rPr>
        <w:t>that</w:t>
      </w:r>
      <w:r w:rsidR="00C83A8A">
        <w:rPr>
          <w:rFonts w:eastAsia="Times New Roman" w:cstheme="minorHAnsi"/>
          <w:color w:val="333333"/>
          <w:lang w:eastAsia="en-GB"/>
        </w:rPr>
        <w:t xml:space="preserve"> </w:t>
      </w:r>
      <w:r w:rsidR="003B1703">
        <w:rPr>
          <w:rFonts w:eastAsia="Times New Roman" w:cstheme="minorHAnsi"/>
          <w:color w:val="333333"/>
          <w:lang w:eastAsia="en-GB"/>
        </w:rPr>
        <w:t xml:space="preserve">The Courtauld </w:t>
      </w:r>
      <w:r w:rsidRPr="00D84B38">
        <w:rPr>
          <w:rFonts w:eastAsia="Times New Roman" w:cstheme="minorHAnsi"/>
          <w:color w:val="333333"/>
          <w:lang w:eastAsia="en-GB"/>
        </w:rPr>
        <w:t xml:space="preserve">makes to you will be conditional or unconditional. If your Offer is conditional, </w:t>
      </w:r>
      <w:r w:rsidR="003B1703">
        <w:rPr>
          <w:rFonts w:eastAsia="Times New Roman" w:cstheme="minorHAnsi"/>
          <w:color w:val="333333"/>
          <w:lang w:eastAsia="en-GB"/>
        </w:rPr>
        <w:t xml:space="preserve">The Courtauld </w:t>
      </w:r>
      <w:r w:rsidRPr="00D84B38">
        <w:rPr>
          <w:rFonts w:eastAsia="Times New Roman" w:cstheme="minorHAnsi"/>
          <w:color w:val="333333"/>
          <w:lang w:eastAsia="en-GB"/>
        </w:rPr>
        <w:t>will set out the conditions which you will need to fulfil in order to be admitted onto your chosen programme. If your first language is not English, your Offer may be conditional upon you also passing an English language test, as specified by</w:t>
      </w:r>
      <w:r w:rsidR="00C3423F">
        <w:rPr>
          <w:rFonts w:eastAsia="Times New Roman" w:cstheme="minorHAnsi"/>
          <w:color w:val="333333"/>
          <w:lang w:eastAsia="en-GB"/>
        </w:rPr>
        <w:t xml:space="preserve"> The Courtauld</w:t>
      </w:r>
      <w:r w:rsidRPr="00D84B38">
        <w:rPr>
          <w:rFonts w:eastAsia="Times New Roman" w:cstheme="minorHAnsi"/>
          <w:color w:val="333333"/>
          <w:lang w:eastAsia="en-GB"/>
        </w:rPr>
        <w:t>.</w:t>
      </w:r>
    </w:p>
    <w:p w14:paraId="05C12F15" w14:textId="77777777" w:rsidR="00D84B38" w:rsidRPr="00D84B38" w:rsidRDefault="00D84B38" w:rsidP="00D84B38">
      <w:pPr>
        <w:shd w:val="clear" w:color="auto" w:fill="FFFFFF"/>
        <w:spacing w:after="210" w:line="240" w:lineRule="auto"/>
        <w:jc w:val="both"/>
        <w:rPr>
          <w:rFonts w:eastAsia="Times New Roman" w:cstheme="minorHAnsi"/>
          <w:color w:val="333333"/>
          <w:lang w:eastAsia="en-GB"/>
        </w:rPr>
      </w:pPr>
      <w:r w:rsidRPr="00D84B38">
        <w:rPr>
          <w:rFonts w:eastAsia="Times New Roman" w:cstheme="minorHAnsi"/>
          <w:color w:val="333333"/>
          <w:lang w:eastAsia="en-GB"/>
        </w:rPr>
        <w:t xml:space="preserve">2.4 If you have not fulfilled the conditions of your Offer before the date notified to you in your Offer or any other date notified to you, </w:t>
      </w:r>
      <w:r w:rsidR="003B1703">
        <w:rPr>
          <w:rFonts w:eastAsia="Times New Roman" w:cstheme="minorHAnsi"/>
          <w:color w:val="333333"/>
          <w:lang w:eastAsia="en-GB"/>
        </w:rPr>
        <w:t xml:space="preserve">The Courtauld </w:t>
      </w:r>
      <w:r w:rsidRPr="00D84B38">
        <w:rPr>
          <w:rFonts w:eastAsia="Times New Roman" w:cstheme="minorHAnsi"/>
          <w:color w:val="333333"/>
          <w:lang w:eastAsia="en-GB"/>
        </w:rPr>
        <w:t>reserves the right to withdraw your Offer.</w:t>
      </w:r>
    </w:p>
    <w:p w14:paraId="5F37E104" w14:textId="1D70A76A" w:rsidR="00D84B38" w:rsidRPr="00D84B38" w:rsidRDefault="00D84B38" w:rsidP="00D84B38">
      <w:pPr>
        <w:shd w:val="clear" w:color="auto" w:fill="FFFFFF"/>
        <w:spacing w:after="210" w:line="240" w:lineRule="auto"/>
        <w:jc w:val="both"/>
        <w:rPr>
          <w:rFonts w:eastAsia="Times New Roman" w:cstheme="minorHAnsi"/>
          <w:color w:val="333333"/>
          <w:lang w:eastAsia="en-GB"/>
        </w:rPr>
      </w:pPr>
      <w:r w:rsidRPr="00D84B38">
        <w:rPr>
          <w:rFonts w:eastAsia="Times New Roman" w:cstheme="minorHAnsi"/>
          <w:color w:val="333333"/>
          <w:lang w:eastAsia="en-GB"/>
        </w:rPr>
        <w:t>2.5 You will be required, at the request of</w:t>
      </w:r>
      <w:r w:rsidR="00346BC5">
        <w:rPr>
          <w:rFonts w:eastAsia="Times New Roman" w:cstheme="minorHAnsi"/>
          <w:color w:val="333333"/>
          <w:lang w:eastAsia="en-GB"/>
        </w:rPr>
        <w:t xml:space="preserve"> The Courtauld</w:t>
      </w:r>
      <w:r w:rsidRPr="00D84B38">
        <w:rPr>
          <w:rFonts w:eastAsia="Times New Roman" w:cstheme="minorHAnsi"/>
          <w:color w:val="333333"/>
          <w:lang w:eastAsia="en-GB"/>
        </w:rPr>
        <w:t xml:space="preserve">, to provide satisfactory evidence of your qualifications (including English language qualifications if required) before admission. Failure to provide such evidence to the </w:t>
      </w:r>
      <w:r w:rsidR="005D120A">
        <w:rPr>
          <w:rFonts w:eastAsia="Times New Roman" w:cstheme="minorHAnsi"/>
          <w:color w:val="333333"/>
          <w:lang w:eastAsia="en-GB"/>
        </w:rPr>
        <w:t>Courtauld’s</w:t>
      </w:r>
      <w:r w:rsidRPr="00D84B38">
        <w:rPr>
          <w:rFonts w:eastAsia="Times New Roman" w:cstheme="minorHAnsi"/>
          <w:color w:val="333333"/>
          <w:lang w:eastAsia="en-GB"/>
        </w:rPr>
        <w:t xml:space="preserve"> reasonable satisfaction may result in the termination of your Offer, the revocation of your registration as a student of </w:t>
      </w:r>
      <w:r w:rsidR="003B1703">
        <w:rPr>
          <w:rFonts w:eastAsia="Times New Roman" w:cstheme="minorHAnsi"/>
          <w:color w:val="333333"/>
          <w:lang w:eastAsia="en-GB"/>
        </w:rPr>
        <w:t xml:space="preserve">The Courtauld </w:t>
      </w:r>
      <w:r w:rsidRPr="00D84B38">
        <w:rPr>
          <w:rFonts w:eastAsia="Times New Roman" w:cstheme="minorHAnsi"/>
          <w:color w:val="333333"/>
          <w:lang w:eastAsia="en-GB"/>
        </w:rPr>
        <w:t>and the termination of the Contract.</w:t>
      </w:r>
    </w:p>
    <w:p w14:paraId="7DC02C9E" w14:textId="77777777" w:rsidR="00D84B38" w:rsidRPr="00D84B38" w:rsidRDefault="00D84B38" w:rsidP="00D84B38">
      <w:pPr>
        <w:shd w:val="clear" w:color="auto" w:fill="FFFFFF"/>
        <w:spacing w:before="90" w:after="120" w:line="336" w:lineRule="atLeast"/>
        <w:jc w:val="both"/>
        <w:outlineLvl w:val="1"/>
        <w:rPr>
          <w:rFonts w:eastAsia="Times New Roman" w:cstheme="minorHAnsi"/>
          <w:b/>
          <w:color w:val="333333"/>
          <w:lang w:eastAsia="en-GB"/>
        </w:rPr>
      </w:pPr>
      <w:r w:rsidRPr="00D84B38">
        <w:rPr>
          <w:rFonts w:eastAsia="Times New Roman" w:cstheme="minorHAnsi"/>
          <w:b/>
          <w:color w:val="333333"/>
          <w:lang w:eastAsia="en-GB"/>
        </w:rPr>
        <w:lastRenderedPageBreak/>
        <w:t>3. Immigration</w:t>
      </w:r>
    </w:p>
    <w:p w14:paraId="41C2DB27" w14:textId="520E7B52" w:rsidR="00610681" w:rsidRPr="00D84B38" w:rsidRDefault="00D84B38" w:rsidP="00610681">
      <w:pPr>
        <w:shd w:val="clear" w:color="auto" w:fill="FFFFFF"/>
        <w:spacing w:after="210" w:line="240" w:lineRule="auto"/>
        <w:jc w:val="both"/>
        <w:rPr>
          <w:rFonts w:eastAsia="Times New Roman" w:cstheme="minorHAnsi"/>
          <w:color w:val="333333"/>
          <w:lang w:eastAsia="en-GB"/>
        </w:rPr>
      </w:pPr>
      <w:r w:rsidRPr="00D84B38">
        <w:rPr>
          <w:rFonts w:eastAsia="Times New Roman" w:cstheme="minorHAnsi"/>
          <w:color w:val="333333"/>
          <w:lang w:eastAsia="en-GB"/>
        </w:rPr>
        <w:t xml:space="preserve">3.1 </w:t>
      </w:r>
      <w:r w:rsidR="00610681" w:rsidRPr="00D84B38">
        <w:rPr>
          <w:rFonts w:eastAsia="Times New Roman" w:cstheme="minorHAnsi"/>
          <w:color w:val="333333"/>
          <w:lang w:eastAsia="en-GB"/>
        </w:rPr>
        <w:t xml:space="preserve">If you require a visa or other immigration permission to be able to study at </w:t>
      </w:r>
      <w:r w:rsidR="00610681">
        <w:rPr>
          <w:rFonts w:eastAsia="Times New Roman" w:cstheme="minorHAnsi"/>
          <w:color w:val="333333"/>
          <w:lang w:eastAsia="en-GB"/>
        </w:rPr>
        <w:t>The Courtauld</w:t>
      </w:r>
      <w:r w:rsidR="00231938">
        <w:rPr>
          <w:rFonts w:eastAsia="Times New Roman" w:cstheme="minorHAnsi"/>
          <w:color w:val="333333"/>
          <w:lang w:eastAsia="en-GB"/>
        </w:rPr>
        <w:t>,</w:t>
      </w:r>
      <w:r w:rsidR="00610681">
        <w:rPr>
          <w:rFonts w:eastAsia="Times New Roman" w:cstheme="minorHAnsi"/>
          <w:color w:val="333333"/>
          <w:lang w:eastAsia="en-GB"/>
        </w:rPr>
        <w:t xml:space="preserve"> </w:t>
      </w:r>
      <w:r w:rsidR="00610681" w:rsidRPr="00D84B38">
        <w:rPr>
          <w:rFonts w:eastAsia="Times New Roman" w:cstheme="minorHAnsi"/>
          <w:color w:val="333333"/>
          <w:lang w:eastAsia="en-GB"/>
        </w:rPr>
        <w:t xml:space="preserve">it is your responsibility to obtain the appropriate </w:t>
      </w:r>
      <w:r w:rsidR="00355085">
        <w:rPr>
          <w:rFonts w:eastAsia="Times New Roman" w:cstheme="minorHAnsi"/>
          <w:color w:val="333333"/>
          <w:lang w:eastAsia="en-GB"/>
        </w:rPr>
        <w:t>permission</w:t>
      </w:r>
      <w:r w:rsidR="00610681" w:rsidRPr="00D84B38">
        <w:rPr>
          <w:rFonts w:eastAsia="Times New Roman" w:cstheme="minorHAnsi"/>
          <w:color w:val="333333"/>
          <w:lang w:eastAsia="en-GB"/>
        </w:rPr>
        <w:t xml:space="preserve"> before starting your programme</w:t>
      </w:r>
      <w:r w:rsidR="00610681">
        <w:rPr>
          <w:rFonts w:eastAsia="Times New Roman" w:cstheme="minorHAnsi"/>
          <w:color w:val="333333"/>
          <w:lang w:eastAsia="en-GB"/>
        </w:rPr>
        <w:t xml:space="preserve"> of study</w:t>
      </w:r>
      <w:r w:rsidR="00355085">
        <w:rPr>
          <w:rFonts w:eastAsia="Times New Roman" w:cstheme="minorHAnsi"/>
          <w:color w:val="333333"/>
          <w:lang w:eastAsia="en-GB"/>
        </w:rPr>
        <w:t xml:space="preserve"> and to ensure that you have the correct permission for the duration of your study at The Courtauld</w:t>
      </w:r>
      <w:r w:rsidR="00610681" w:rsidRPr="00D84B38">
        <w:rPr>
          <w:rFonts w:eastAsia="Times New Roman" w:cstheme="minorHAnsi"/>
          <w:color w:val="333333"/>
          <w:lang w:eastAsia="en-GB"/>
        </w:rPr>
        <w:t>. By agreeing to these terms and conditions, you also agree to abide by the terms and conditions of your visa throughout the course of y</w:t>
      </w:r>
      <w:r w:rsidR="00610681">
        <w:rPr>
          <w:rFonts w:eastAsia="Times New Roman" w:cstheme="minorHAnsi"/>
          <w:color w:val="333333"/>
          <w:lang w:eastAsia="en-GB"/>
        </w:rPr>
        <w:t>our studies at T</w:t>
      </w:r>
      <w:r w:rsidR="00610681" w:rsidRPr="00D84B38">
        <w:rPr>
          <w:rFonts w:eastAsia="Times New Roman" w:cstheme="minorHAnsi"/>
          <w:color w:val="333333"/>
          <w:lang w:eastAsia="en-GB"/>
        </w:rPr>
        <w:t>he</w:t>
      </w:r>
      <w:r w:rsidR="00610681">
        <w:rPr>
          <w:rFonts w:eastAsia="Times New Roman" w:cstheme="minorHAnsi"/>
          <w:color w:val="333333"/>
          <w:lang w:eastAsia="en-GB"/>
        </w:rPr>
        <w:t xml:space="preserve"> Courtauld</w:t>
      </w:r>
      <w:r w:rsidR="00610681" w:rsidRPr="00D84B38">
        <w:rPr>
          <w:rFonts w:eastAsia="Times New Roman" w:cstheme="minorHAnsi"/>
          <w:color w:val="333333"/>
          <w:lang w:eastAsia="en-GB"/>
        </w:rPr>
        <w:t>.</w:t>
      </w:r>
    </w:p>
    <w:p w14:paraId="507CA541" w14:textId="23167906" w:rsidR="00D84B38" w:rsidRPr="00D84B38" w:rsidRDefault="00610681" w:rsidP="00D84B38">
      <w:pPr>
        <w:shd w:val="clear" w:color="auto" w:fill="FFFFFF"/>
        <w:spacing w:after="210" w:line="240" w:lineRule="auto"/>
        <w:jc w:val="both"/>
        <w:rPr>
          <w:rFonts w:eastAsia="Times New Roman" w:cstheme="minorHAnsi"/>
          <w:color w:val="333333"/>
          <w:lang w:eastAsia="en-GB"/>
        </w:rPr>
      </w:pPr>
      <w:r>
        <w:rPr>
          <w:rFonts w:eastAsia="Times New Roman" w:cstheme="minorHAnsi"/>
          <w:color w:val="333333"/>
          <w:lang w:eastAsia="en-GB"/>
        </w:rPr>
        <w:t xml:space="preserve">3.2 </w:t>
      </w:r>
      <w:r w:rsidR="003B1703">
        <w:rPr>
          <w:rFonts w:eastAsia="Times New Roman" w:cstheme="minorHAnsi"/>
          <w:color w:val="333333"/>
          <w:lang w:eastAsia="en-GB"/>
        </w:rPr>
        <w:t xml:space="preserve">The Courtauld </w:t>
      </w:r>
      <w:r w:rsidR="00D84B38" w:rsidRPr="00D84B38">
        <w:rPr>
          <w:rFonts w:eastAsia="Times New Roman" w:cstheme="minorHAnsi"/>
          <w:color w:val="333333"/>
          <w:lang w:eastAsia="en-GB"/>
        </w:rPr>
        <w:t xml:space="preserve">is required to verify that you have the correct immigration permission to study at </w:t>
      </w:r>
      <w:r w:rsidR="003B1703">
        <w:rPr>
          <w:rFonts w:eastAsia="Times New Roman" w:cstheme="minorHAnsi"/>
          <w:color w:val="333333"/>
          <w:lang w:eastAsia="en-GB"/>
        </w:rPr>
        <w:t xml:space="preserve">The Courtauld </w:t>
      </w:r>
      <w:r w:rsidR="00D84B38" w:rsidRPr="00D84B38">
        <w:rPr>
          <w:rFonts w:eastAsia="Times New Roman" w:cstheme="minorHAnsi"/>
          <w:color w:val="333333"/>
          <w:lang w:eastAsia="en-GB"/>
        </w:rPr>
        <w:t>and to keep a copy of your passport and visa or Biometric Residence Permit on file. If you fail to demonstrate that you have the correct immigration permission</w:t>
      </w:r>
      <w:r w:rsidR="00231938">
        <w:rPr>
          <w:rFonts w:eastAsia="Times New Roman" w:cstheme="minorHAnsi"/>
          <w:color w:val="333333"/>
          <w:lang w:eastAsia="en-GB"/>
        </w:rPr>
        <w:t>,</w:t>
      </w:r>
      <w:r w:rsidR="00D84B38" w:rsidRPr="00D84B38">
        <w:rPr>
          <w:rFonts w:eastAsia="Times New Roman" w:cstheme="minorHAnsi"/>
          <w:color w:val="333333"/>
          <w:lang w:eastAsia="en-GB"/>
        </w:rPr>
        <w:t xml:space="preserve"> </w:t>
      </w:r>
      <w:r w:rsidR="003B1703">
        <w:rPr>
          <w:rFonts w:eastAsia="Times New Roman" w:cstheme="minorHAnsi"/>
          <w:color w:val="333333"/>
          <w:lang w:eastAsia="en-GB"/>
        </w:rPr>
        <w:t xml:space="preserve">The Courtauld </w:t>
      </w:r>
      <w:r w:rsidR="00D84B38" w:rsidRPr="00D84B38">
        <w:rPr>
          <w:rFonts w:eastAsia="Times New Roman" w:cstheme="minorHAnsi"/>
          <w:color w:val="333333"/>
          <w:lang w:eastAsia="en-GB"/>
        </w:rPr>
        <w:t xml:space="preserve">will not register you for your programme and you will be liable for any personal </w:t>
      </w:r>
      <w:r w:rsidR="00C3423F">
        <w:rPr>
          <w:rFonts w:eastAsia="Times New Roman" w:cstheme="minorHAnsi"/>
          <w:color w:val="333333"/>
          <w:lang w:eastAsia="en-GB"/>
        </w:rPr>
        <w:t xml:space="preserve">costs </w:t>
      </w:r>
      <w:r w:rsidR="00D84B38" w:rsidRPr="00D84B38">
        <w:rPr>
          <w:rFonts w:eastAsia="Times New Roman" w:cstheme="minorHAnsi"/>
          <w:color w:val="333333"/>
          <w:lang w:eastAsia="en-GB"/>
        </w:rPr>
        <w:t>incurred.</w:t>
      </w:r>
    </w:p>
    <w:p w14:paraId="58DC9231" w14:textId="695284A2" w:rsidR="00D84B38" w:rsidRPr="00D84B38" w:rsidRDefault="00D84B38" w:rsidP="00D84B38">
      <w:pPr>
        <w:shd w:val="clear" w:color="auto" w:fill="FFFFFF"/>
        <w:spacing w:after="210" w:line="240" w:lineRule="auto"/>
        <w:jc w:val="both"/>
        <w:rPr>
          <w:rFonts w:eastAsia="Times New Roman" w:cstheme="minorHAnsi"/>
          <w:color w:val="333333"/>
          <w:lang w:eastAsia="en-GB"/>
        </w:rPr>
      </w:pPr>
      <w:r w:rsidRPr="00D84B38">
        <w:rPr>
          <w:rFonts w:eastAsia="Times New Roman" w:cstheme="minorHAnsi"/>
          <w:color w:val="333333"/>
          <w:lang w:eastAsia="en-GB"/>
        </w:rPr>
        <w:t>3.</w:t>
      </w:r>
      <w:r w:rsidR="00355085">
        <w:rPr>
          <w:rFonts w:eastAsia="Times New Roman" w:cstheme="minorHAnsi"/>
          <w:color w:val="333333"/>
          <w:lang w:eastAsia="en-GB"/>
        </w:rPr>
        <w:t>3</w:t>
      </w:r>
      <w:r w:rsidR="00355085" w:rsidRPr="00D84B38">
        <w:rPr>
          <w:rFonts w:eastAsia="Times New Roman" w:cstheme="minorHAnsi"/>
          <w:color w:val="333333"/>
          <w:lang w:eastAsia="en-GB"/>
        </w:rPr>
        <w:t xml:space="preserve"> </w:t>
      </w:r>
      <w:r w:rsidRPr="00D84B38">
        <w:rPr>
          <w:rFonts w:eastAsia="Times New Roman" w:cstheme="minorHAnsi"/>
          <w:color w:val="333333"/>
          <w:lang w:eastAsia="en-GB"/>
        </w:rPr>
        <w:t xml:space="preserve">You must notify </w:t>
      </w:r>
      <w:r>
        <w:rPr>
          <w:rFonts w:eastAsia="Times New Roman" w:cstheme="minorHAnsi"/>
          <w:color w:val="333333"/>
          <w:lang w:eastAsia="en-GB"/>
        </w:rPr>
        <w:t xml:space="preserve">Student and Academic Services </w:t>
      </w:r>
      <w:r w:rsidR="00EA5266">
        <w:rPr>
          <w:rFonts w:eastAsia="Times New Roman" w:cstheme="minorHAnsi"/>
          <w:color w:val="333333"/>
          <w:lang w:eastAsia="en-GB"/>
        </w:rPr>
        <w:t>(</w:t>
      </w:r>
      <w:hyperlink r:id="rId8" w:history="1">
        <w:r w:rsidR="00EA5266" w:rsidRPr="00A75990">
          <w:rPr>
            <w:rStyle w:val="Hyperlink"/>
            <w:rFonts w:eastAsia="Times New Roman" w:cstheme="minorHAnsi"/>
            <w:lang w:eastAsia="en-GB"/>
          </w:rPr>
          <w:t>advice@courtauld.ac.uk</w:t>
        </w:r>
      </w:hyperlink>
      <w:r w:rsidR="00EA5266">
        <w:rPr>
          <w:rFonts w:eastAsia="Times New Roman" w:cstheme="minorHAnsi"/>
          <w:color w:val="333333"/>
          <w:lang w:eastAsia="en-GB"/>
        </w:rPr>
        <w:t xml:space="preserve">) </w:t>
      </w:r>
      <w:r w:rsidRPr="00D84B38">
        <w:rPr>
          <w:rFonts w:eastAsia="Times New Roman" w:cstheme="minorHAnsi"/>
          <w:color w:val="333333"/>
          <w:lang w:eastAsia="en-GB"/>
        </w:rPr>
        <w:t>immediately if there are any changes whatsoever to your immigration status at any time before or after registration and during the course of your studies.</w:t>
      </w:r>
    </w:p>
    <w:p w14:paraId="20E14B01" w14:textId="15B2842E" w:rsidR="00D84B38" w:rsidRPr="00D84B38" w:rsidRDefault="00D84B38" w:rsidP="00D84B38">
      <w:pPr>
        <w:shd w:val="clear" w:color="auto" w:fill="FFFFFF"/>
        <w:spacing w:after="210" w:line="240" w:lineRule="auto"/>
        <w:jc w:val="both"/>
        <w:rPr>
          <w:rFonts w:eastAsia="Times New Roman" w:cstheme="minorHAnsi"/>
          <w:color w:val="333333"/>
          <w:lang w:eastAsia="en-GB"/>
        </w:rPr>
      </w:pPr>
      <w:r w:rsidRPr="00D84B38">
        <w:rPr>
          <w:rFonts w:eastAsia="Times New Roman" w:cstheme="minorHAnsi"/>
          <w:color w:val="333333"/>
          <w:lang w:eastAsia="en-GB"/>
        </w:rPr>
        <w:t>3.</w:t>
      </w:r>
      <w:r w:rsidR="00355085">
        <w:rPr>
          <w:rFonts w:eastAsia="Times New Roman" w:cstheme="minorHAnsi"/>
          <w:color w:val="333333"/>
          <w:lang w:eastAsia="en-GB"/>
        </w:rPr>
        <w:t>4</w:t>
      </w:r>
      <w:r w:rsidR="00355085" w:rsidRPr="00D84B38">
        <w:rPr>
          <w:rFonts w:eastAsia="Times New Roman" w:cstheme="minorHAnsi"/>
          <w:color w:val="333333"/>
          <w:lang w:eastAsia="en-GB"/>
        </w:rPr>
        <w:t xml:space="preserve"> </w:t>
      </w:r>
      <w:r w:rsidRPr="00D84B38">
        <w:rPr>
          <w:rFonts w:eastAsia="Times New Roman" w:cstheme="minorHAnsi"/>
          <w:color w:val="333333"/>
          <w:lang w:eastAsia="en-GB"/>
        </w:rPr>
        <w:t xml:space="preserve">All Tier 4 sponsored students and any other students who require a visa or immigration permission to be able to study at </w:t>
      </w:r>
      <w:r w:rsidR="003B1703">
        <w:rPr>
          <w:rFonts w:eastAsia="Times New Roman" w:cstheme="minorHAnsi"/>
          <w:color w:val="333333"/>
          <w:lang w:eastAsia="en-GB"/>
        </w:rPr>
        <w:t xml:space="preserve">The Courtauld </w:t>
      </w:r>
      <w:r w:rsidRPr="00D84B38">
        <w:rPr>
          <w:rFonts w:eastAsia="Times New Roman" w:cstheme="minorHAnsi"/>
          <w:color w:val="333333"/>
          <w:lang w:eastAsia="en-GB"/>
        </w:rPr>
        <w:t>must comply wit</w:t>
      </w:r>
      <w:r w:rsidR="00C3423F">
        <w:rPr>
          <w:rFonts w:eastAsia="Times New Roman" w:cstheme="minorHAnsi"/>
          <w:color w:val="333333"/>
          <w:lang w:eastAsia="en-GB"/>
        </w:rPr>
        <w:t>h the information contained on T</w:t>
      </w:r>
      <w:r w:rsidRPr="00D84B38">
        <w:rPr>
          <w:rFonts w:eastAsia="Times New Roman" w:cstheme="minorHAnsi"/>
          <w:color w:val="333333"/>
          <w:lang w:eastAsia="en-GB"/>
        </w:rPr>
        <w:t xml:space="preserve">he </w:t>
      </w:r>
      <w:r w:rsidR="005D120A">
        <w:rPr>
          <w:rFonts w:eastAsia="Times New Roman" w:cstheme="minorHAnsi"/>
          <w:color w:val="333333"/>
          <w:lang w:eastAsia="en-GB"/>
        </w:rPr>
        <w:t>Courtauld’s</w:t>
      </w:r>
      <w:r w:rsidRPr="00D84B38">
        <w:rPr>
          <w:rFonts w:eastAsia="Times New Roman" w:cstheme="minorHAnsi"/>
          <w:color w:val="333333"/>
          <w:lang w:eastAsia="en-GB"/>
        </w:rPr>
        <w:t> </w:t>
      </w:r>
      <w:hyperlink r:id="rId9" w:history="1">
        <w:r w:rsidR="0039111B" w:rsidRPr="0039111B">
          <w:rPr>
            <w:rStyle w:val="Hyperlink"/>
            <w:rFonts w:eastAsia="Times New Roman" w:cstheme="minorHAnsi"/>
            <w:lang w:eastAsia="en-GB"/>
          </w:rPr>
          <w:t>International Student</w:t>
        </w:r>
      </w:hyperlink>
      <w:r w:rsidR="0039111B">
        <w:rPr>
          <w:rFonts w:eastAsia="Times New Roman" w:cstheme="minorHAnsi"/>
          <w:color w:val="FF0000"/>
          <w:lang w:eastAsia="en-GB"/>
        </w:rPr>
        <w:t xml:space="preserve"> </w:t>
      </w:r>
      <w:r w:rsidRPr="00D84B38">
        <w:rPr>
          <w:rFonts w:eastAsia="Times New Roman" w:cstheme="minorHAnsi"/>
          <w:color w:val="333333"/>
          <w:lang w:eastAsia="en-GB"/>
        </w:rPr>
        <w:t xml:space="preserve">webpages at all times during a student's study at </w:t>
      </w:r>
      <w:r w:rsidR="00C3423F">
        <w:rPr>
          <w:rFonts w:eastAsia="Times New Roman" w:cstheme="minorHAnsi"/>
          <w:color w:val="333333"/>
          <w:lang w:eastAsia="en-GB"/>
        </w:rPr>
        <w:t>T</w:t>
      </w:r>
      <w:r w:rsidRPr="00D84B38">
        <w:rPr>
          <w:rFonts w:eastAsia="Times New Roman" w:cstheme="minorHAnsi"/>
          <w:color w:val="333333"/>
          <w:lang w:eastAsia="en-GB"/>
        </w:rPr>
        <w:t xml:space="preserve">he </w:t>
      </w:r>
      <w:r w:rsidR="00C3423F">
        <w:rPr>
          <w:rFonts w:eastAsia="Times New Roman" w:cstheme="minorHAnsi"/>
          <w:color w:val="333333"/>
          <w:lang w:eastAsia="en-GB"/>
        </w:rPr>
        <w:t>Courtauld</w:t>
      </w:r>
      <w:r w:rsidRPr="00D84B38">
        <w:rPr>
          <w:rFonts w:eastAsia="Times New Roman" w:cstheme="minorHAnsi"/>
          <w:color w:val="333333"/>
          <w:lang w:eastAsia="en-GB"/>
        </w:rPr>
        <w:t>.</w:t>
      </w:r>
    </w:p>
    <w:p w14:paraId="7E0719BC" w14:textId="7C8594BA" w:rsidR="00D84B38" w:rsidRPr="00D84B38" w:rsidRDefault="00D84B38" w:rsidP="00D84B38">
      <w:pPr>
        <w:shd w:val="clear" w:color="auto" w:fill="FFFFFF"/>
        <w:spacing w:after="210" w:line="240" w:lineRule="auto"/>
        <w:jc w:val="both"/>
        <w:rPr>
          <w:rFonts w:eastAsia="Times New Roman" w:cstheme="minorHAnsi"/>
          <w:color w:val="333333"/>
          <w:lang w:eastAsia="en-GB"/>
        </w:rPr>
      </w:pPr>
      <w:r w:rsidRPr="00D84B38">
        <w:rPr>
          <w:rFonts w:eastAsia="Times New Roman" w:cstheme="minorHAnsi"/>
          <w:color w:val="333333"/>
          <w:lang w:eastAsia="en-GB"/>
        </w:rPr>
        <w:t>3.</w:t>
      </w:r>
      <w:r w:rsidR="00355085">
        <w:rPr>
          <w:rFonts w:eastAsia="Times New Roman" w:cstheme="minorHAnsi"/>
          <w:color w:val="333333"/>
          <w:lang w:eastAsia="en-GB"/>
        </w:rPr>
        <w:t>5</w:t>
      </w:r>
      <w:r w:rsidR="00355085" w:rsidRPr="00D84B38">
        <w:rPr>
          <w:rFonts w:eastAsia="Times New Roman" w:cstheme="minorHAnsi"/>
          <w:color w:val="333333"/>
          <w:lang w:eastAsia="en-GB"/>
        </w:rPr>
        <w:t xml:space="preserve"> </w:t>
      </w:r>
      <w:r w:rsidRPr="00D84B38">
        <w:rPr>
          <w:rFonts w:eastAsia="Times New Roman" w:cstheme="minorHAnsi"/>
          <w:color w:val="333333"/>
          <w:lang w:eastAsia="en-GB"/>
        </w:rPr>
        <w:t xml:space="preserve">If you choose to withdraw from your studies or if your registration is terminated by </w:t>
      </w:r>
      <w:r w:rsidR="00C3423F">
        <w:rPr>
          <w:rFonts w:eastAsia="Times New Roman" w:cstheme="minorHAnsi"/>
          <w:color w:val="333333"/>
          <w:lang w:eastAsia="en-GB"/>
        </w:rPr>
        <w:t>T</w:t>
      </w:r>
      <w:r w:rsidRPr="00D84B38">
        <w:rPr>
          <w:rFonts w:eastAsia="Times New Roman" w:cstheme="minorHAnsi"/>
          <w:color w:val="333333"/>
          <w:lang w:eastAsia="en-GB"/>
        </w:rPr>
        <w:t>he</w:t>
      </w:r>
      <w:r w:rsidR="00C3423F">
        <w:rPr>
          <w:rFonts w:eastAsia="Times New Roman" w:cstheme="minorHAnsi"/>
          <w:color w:val="333333"/>
          <w:lang w:eastAsia="en-GB"/>
        </w:rPr>
        <w:t xml:space="preserve"> Courtauld</w:t>
      </w:r>
      <w:r w:rsidRPr="00D84B38">
        <w:rPr>
          <w:rFonts w:eastAsia="Times New Roman" w:cstheme="minorHAnsi"/>
          <w:color w:val="333333"/>
          <w:lang w:eastAsia="en-GB"/>
        </w:rPr>
        <w:t>, this could affect the validity of your visa and your ability to enter and/or remain in the United Kingdom.</w:t>
      </w:r>
    </w:p>
    <w:p w14:paraId="71734039" w14:textId="565A3619" w:rsidR="00D84B38" w:rsidRPr="00D84B38" w:rsidRDefault="00D84B38" w:rsidP="00D84B38">
      <w:pPr>
        <w:shd w:val="clear" w:color="auto" w:fill="FFFFFF"/>
        <w:spacing w:after="210" w:line="240" w:lineRule="auto"/>
        <w:jc w:val="both"/>
        <w:rPr>
          <w:rFonts w:eastAsia="Times New Roman" w:cstheme="minorHAnsi"/>
          <w:color w:val="333333"/>
          <w:lang w:eastAsia="en-GB"/>
        </w:rPr>
      </w:pPr>
      <w:r w:rsidRPr="00D84B38">
        <w:rPr>
          <w:rFonts w:eastAsia="Times New Roman" w:cstheme="minorHAnsi"/>
          <w:color w:val="333333"/>
          <w:lang w:eastAsia="en-GB"/>
        </w:rPr>
        <w:t>3.</w:t>
      </w:r>
      <w:r w:rsidR="00355085">
        <w:rPr>
          <w:rFonts w:eastAsia="Times New Roman" w:cstheme="minorHAnsi"/>
          <w:color w:val="333333"/>
          <w:lang w:eastAsia="en-GB"/>
        </w:rPr>
        <w:t>6</w:t>
      </w:r>
      <w:r w:rsidR="00355085" w:rsidRPr="00D84B38">
        <w:rPr>
          <w:rFonts w:eastAsia="Times New Roman" w:cstheme="minorHAnsi"/>
          <w:color w:val="333333"/>
          <w:lang w:eastAsia="en-GB"/>
        </w:rPr>
        <w:t xml:space="preserve"> </w:t>
      </w:r>
      <w:r w:rsidRPr="00D84B38">
        <w:rPr>
          <w:rFonts w:eastAsia="Times New Roman" w:cstheme="minorHAnsi"/>
          <w:color w:val="333333"/>
          <w:lang w:eastAsia="en-GB"/>
        </w:rPr>
        <w:t xml:space="preserve">If you do not have valid immigration permission to remain in the UK, </w:t>
      </w:r>
      <w:r w:rsidR="003B1703">
        <w:rPr>
          <w:rFonts w:eastAsia="Times New Roman" w:cstheme="minorHAnsi"/>
          <w:color w:val="333333"/>
          <w:lang w:eastAsia="en-GB"/>
        </w:rPr>
        <w:t xml:space="preserve">The Courtauld </w:t>
      </w:r>
      <w:r w:rsidRPr="00D84B38">
        <w:rPr>
          <w:rFonts w:eastAsia="Times New Roman" w:cstheme="minorHAnsi"/>
          <w:color w:val="333333"/>
          <w:lang w:eastAsia="en-GB"/>
        </w:rPr>
        <w:t xml:space="preserve">shall have no choice but to terminate your registration on your programme. </w:t>
      </w:r>
      <w:r w:rsidR="00C3423F">
        <w:rPr>
          <w:rFonts w:eastAsia="Times New Roman" w:cstheme="minorHAnsi"/>
          <w:color w:val="333333"/>
          <w:lang w:eastAsia="en-GB"/>
        </w:rPr>
        <w:t xml:space="preserve"> </w:t>
      </w:r>
      <w:r w:rsidRPr="00D84B38">
        <w:rPr>
          <w:rFonts w:eastAsia="Times New Roman" w:cstheme="minorHAnsi"/>
          <w:color w:val="333333"/>
          <w:lang w:eastAsia="en-GB"/>
        </w:rPr>
        <w:t xml:space="preserve">In the event that your application for a Tier 4 visa is refused, </w:t>
      </w:r>
      <w:r w:rsidR="003B1703">
        <w:rPr>
          <w:rFonts w:eastAsia="Times New Roman" w:cstheme="minorHAnsi"/>
          <w:color w:val="333333"/>
          <w:lang w:eastAsia="en-GB"/>
        </w:rPr>
        <w:t xml:space="preserve">The Courtauld </w:t>
      </w:r>
      <w:r w:rsidRPr="00D84B38">
        <w:rPr>
          <w:rFonts w:eastAsia="Times New Roman" w:cstheme="minorHAnsi"/>
          <w:color w:val="333333"/>
          <w:lang w:eastAsia="en-GB"/>
        </w:rPr>
        <w:t>shall not sponsor you again for a Confirmation of Acceptance for Studies.</w:t>
      </w:r>
    </w:p>
    <w:p w14:paraId="0C87320D" w14:textId="28E46145" w:rsidR="00D84B38" w:rsidRPr="00EA5266" w:rsidRDefault="00D84B38" w:rsidP="00D84B38">
      <w:pPr>
        <w:shd w:val="clear" w:color="auto" w:fill="FFFFFF"/>
        <w:spacing w:before="90" w:after="120" w:line="336" w:lineRule="atLeast"/>
        <w:jc w:val="both"/>
        <w:outlineLvl w:val="1"/>
        <w:rPr>
          <w:rFonts w:eastAsia="Times New Roman" w:cstheme="minorHAnsi"/>
          <w:b/>
          <w:color w:val="333333"/>
          <w:lang w:eastAsia="en-GB"/>
        </w:rPr>
      </w:pPr>
      <w:r w:rsidRPr="00EA5266">
        <w:rPr>
          <w:rFonts w:eastAsia="Times New Roman" w:cstheme="minorHAnsi"/>
          <w:b/>
          <w:color w:val="333333"/>
          <w:lang w:eastAsia="en-GB"/>
        </w:rPr>
        <w:t xml:space="preserve">4. </w:t>
      </w:r>
      <w:r w:rsidR="00971E38">
        <w:rPr>
          <w:rFonts w:eastAsia="Times New Roman" w:cstheme="minorHAnsi"/>
          <w:b/>
          <w:color w:val="333333"/>
          <w:lang w:eastAsia="en-GB"/>
        </w:rPr>
        <w:t>A</w:t>
      </w:r>
      <w:r w:rsidRPr="00EA5266">
        <w:rPr>
          <w:rFonts w:eastAsia="Times New Roman" w:cstheme="minorHAnsi"/>
          <w:b/>
          <w:color w:val="333333"/>
          <w:lang w:eastAsia="en-GB"/>
        </w:rPr>
        <w:t>dmission</w:t>
      </w:r>
      <w:r w:rsidR="00586542">
        <w:rPr>
          <w:rFonts w:eastAsia="Times New Roman" w:cstheme="minorHAnsi"/>
          <w:b/>
          <w:color w:val="333333"/>
          <w:lang w:eastAsia="en-GB"/>
        </w:rPr>
        <w:t>,</w:t>
      </w:r>
      <w:r w:rsidRPr="00EA5266">
        <w:rPr>
          <w:rFonts w:eastAsia="Times New Roman" w:cstheme="minorHAnsi"/>
          <w:b/>
          <w:color w:val="333333"/>
          <w:lang w:eastAsia="en-GB"/>
        </w:rPr>
        <w:t xml:space="preserve"> </w:t>
      </w:r>
      <w:r w:rsidR="00C4152E">
        <w:rPr>
          <w:rFonts w:eastAsia="Times New Roman" w:cstheme="minorHAnsi"/>
          <w:b/>
          <w:color w:val="333333"/>
          <w:lang w:eastAsia="en-GB"/>
        </w:rPr>
        <w:t>R</w:t>
      </w:r>
      <w:r w:rsidRPr="00EA5266">
        <w:rPr>
          <w:rFonts w:eastAsia="Times New Roman" w:cstheme="minorHAnsi"/>
          <w:b/>
          <w:color w:val="333333"/>
          <w:lang w:eastAsia="en-GB"/>
        </w:rPr>
        <w:t>egistration</w:t>
      </w:r>
      <w:r w:rsidR="00342A05">
        <w:rPr>
          <w:rFonts w:eastAsia="Times New Roman" w:cstheme="minorHAnsi"/>
          <w:b/>
          <w:color w:val="333333"/>
          <w:lang w:eastAsia="en-GB"/>
        </w:rPr>
        <w:t xml:space="preserve"> and Regulations</w:t>
      </w:r>
    </w:p>
    <w:p w14:paraId="12FAE518" w14:textId="7E49D252" w:rsidR="00D84B38" w:rsidRDefault="00C3423F" w:rsidP="00D84B38">
      <w:pPr>
        <w:shd w:val="clear" w:color="auto" w:fill="FFFFFF"/>
        <w:spacing w:after="210" w:line="240" w:lineRule="auto"/>
        <w:jc w:val="both"/>
        <w:rPr>
          <w:rFonts w:eastAsia="Times New Roman" w:cstheme="minorHAnsi"/>
          <w:color w:val="333333"/>
          <w:lang w:eastAsia="en-GB"/>
        </w:rPr>
      </w:pPr>
      <w:r>
        <w:rPr>
          <w:rFonts w:eastAsia="Times New Roman" w:cstheme="minorHAnsi"/>
          <w:color w:val="333333"/>
          <w:lang w:eastAsia="en-GB"/>
        </w:rPr>
        <w:t>4.1 Your admission to T</w:t>
      </w:r>
      <w:r w:rsidR="00D84B38" w:rsidRPr="00D84B38">
        <w:rPr>
          <w:rFonts w:eastAsia="Times New Roman" w:cstheme="minorHAnsi"/>
          <w:color w:val="333333"/>
          <w:lang w:eastAsia="en-GB"/>
        </w:rPr>
        <w:t>he</w:t>
      </w:r>
      <w:r>
        <w:rPr>
          <w:rFonts w:eastAsia="Times New Roman" w:cstheme="minorHAnsi"/>
          <w:color w:val="333333"/>
          <w:lang w:eastAsia="en-GB"/>
        </w:rPr>
        <w:t xml:space="preserve"> Courtauld</w:t>
      </w:r>
      <w:r w:rsidR="00D84B38" w:rsidRPr="00D84B38">
        <w:rPr>
          <w:rFonts w:eastAsia="Times New Roman" w:cstheme="minorHAnsi"/>
          <w:color w:val="333333"/>
          <w:lang w:eastAsia="en-GB"/>
        </w:rPr>
        <w:t xml:space="preserve">, attendance on a programme, and right to enjoy any of the privileges of membership of the </w:t>
      </w:r>
      <w:r w:rsidR="00CB534B">
        <w:rPr>
          <w:rFonts w:eastAsia="Times New Roman" w:cstheme="minorHAnsi"/>
          <w:color w:val="333333"/>
          <w:lang w:eastAsia="en-GB"/>
        </w:rPr>
        <w:t>Institute</w:t>
      </w:r>
      <w:r w:rsidR="00D84B38" w:rsidRPr="00D84B38">
        <w:rPr>
          <w:rFonts w:eastAsia="Times New Roman" w:cstheme="minorHAnsi"/>
          <w:color w:val="333333"/>
          <w:lang w:eastAsia="en-GB"/>
        </w:rPr>
        <w:t xml:space="preserve">, including access to services and facilities, is subject to you complying with the terms of the Contract and </w:t>
      </w:r>
      <w:r>
        <w:rPr>
          <w:rFonts w:eastAsia="Times New Roman" w:cstheme="minorHAnsi"/>
          <w:color w:val="333333"/>
          <w:lang w:eastAsia="en-GB"/>
        </w:rPr>
        <w:t>registering with T</w:t>
      </w:r>
      <w:r w:rsidR="00D84B38" w:rsidRPr="00D84B38">
        <w:rPr>
          <w:rFonts w:eastAsia="Times New Roman" w:cstheme="minorHAnsi"/>
          <w:color w:val="333333"/>
          <w:lang w:eastAsia="en-GB"/>
        </w:rPr>
        <w:t>he</w:t>
      </w:r>
      <w:r>
        <w:rPr>
          <w:rFonts w:eastAsia="Times New Roman" w:cstheme="minorHAnsi"/>
          <w:color w:val="333333"/>
          <w:lang w:eastAsia="en-GB"/>
        </w:rPr>
        <w:t xml:space="preserve"> Courtauld</w:t>
      </w:r>
      <w:r w:rsidR="00355085">
        <w:rPr>
          <w:rFonts w:eastAsia="Times New Roman" w:cstheme="minorHAnsi"/>
          <w:color w:val="333333"/>
          <w:lang w:eastAsia="en-GB"/>
        </w:rPr>
        <w:t xml:space="preserve"> </w:t>
      </w:r>
      <w:r w:rsidR="00355085" w:rsidRPr="0039111B">
        <w:rPr>
          <w:rFonts w:eastAsia="Times New Roman" w:cstheme="minorHAnsi"/>
          <w:color w:val="333333"/>
          <w:lang w:eastAsia="en-GB"/>
        </w:rPr>
        <w:t>within 14 days of the start of the term that your programme begins in</w:t>
      </w:r>
      <w:r w:rsidR="00355085">
        <w:rPr>
          <w:rFonts w:eastAsia="Times New Roman" w:cstheme="minorHAnsi"/>
          <w:color w:val="333333"/>
          <w:lang w:eastAsia="en-GB"/>
        </w:rPr>
        <w:t>. If you do not do so,</w:t>
      </w:r>
      <w:r w:rsidR="00355085" w:rsidRPr="0039111B">
        <w:rPr>
          <w:rFonts w:eastAsia="Times New Roman" w:cstheme="minorHAnsi"/>
          <w:color w:val="333333"/>
          <w:lang w:eastAsia="en-GB"/>
        </w:rPr>
        <w:t xml:space="preserve"> </w:t>
      </w:r>
      <w:r w:rsidR="00355085">
        <w:rPr>
          <w:rFonts w:eastAsia="Times New Roman" w:cstheme="minorHAnsi"/>
          <w:color w:val="333333"/>
          <w:lang w:eastAsia="en-GB"/>
        </w:rPr>
        <w:t xml:space="preserve">The Courtauld </w:t>
      </w:r>
      <w:r w:rsidR="00355085" w:rsidRPr="0039111B">
        <w:rPr>
          <w:rFonts w:eastAsia="Times New Roman" w:cstheme="minorHAnsi"/>
          <w:color w:val="333333"/>
          <w:lang w:eastAsia="en-GB"/>
        </w:rPr>
        <w:t>reserves the right to refuse to register you and withdraw you from your programme (without liability)</w:t>
      </w:r>
      <w:r w:rsidR="00D84B38" w:rsidRPr="00D84B38">
        <w:rPr>
          <w:rFonts w:eastAsia="Times New Roman" w:cstheme="minorHAnsi"/>
          <w:color w:val="333333"/>
          <w:lang w:eastAsia="en-GB"/>
        </w:rPr>
        <w:t>.</w:t>
      </w:r>
      <w:r w:rsidR="00355085">
        <w:rPr>
          <w:rFonts w:eastAsia="Times New Roman" w:cstheme="minorHAnsi"/>
          <w:color w:val="333333"/>
          <w:lang w:eastAsia="en-GB"/>
        </w:rPr>
        <w:t xml:space="preserve"> </w:t>
      </w:r>
      <w:r w:rsidR="00981EC2" w:rsidRPr="0039111B">
        <w:rPr>
          <w:rFonts w:eastAsia="Times New Roman" w:cstheme="minorHAnsi"/>
          <w:color w:val="333333"/>
          <w:lang w:eastAsia="en-GB"/>
        </w:rPr>
        <w:t>Students who are not registered are not entitled to attend classes or participate in assessments for any modules.</w:t>
      </w:r>
      <w:r w:rsidR="00981EC2">
        <w:rPr>
          <w:rFonts w:eastAsia="Times New Roman" w:cstheme="minorHAnsi"/>
          <w:color w:val="333333"/>
          <w:lang w:eastAsia="en-GB"/>
        </w:rPr>
        <w:t xml:space="preserve"> </w:t>
      </w:r>
      <w:r w:rsidR="00D84B38" w:rsidRPr="00D84B38">
        <w:rPr>
          <w:rFonts w:eastAsia="Times New Roman" w:cstheme="minorHAnsi"/>
          <w:color w:val="333333"/>
          <w:lang w:eastAsia="en-GB"/>
        </w:rPr>
        <w:t>All information relating to the registration process can be found on the </w:t>
      </w:r>
      <w:hyperlink r:id="rId10" w:history="1">
        <w:r w:rsidR="00FD73C6" w:rsidRPr="00FD73C6">
          <w:rPr>
            <w:rStyle w:val="Hyperlink"/>
            <w:rFonts w:eastAsia="Times New Roman" w:cstheme="minorHAnsi"/>
            <w:lang w:eastAsia="en-GB"/>
          </w:rPr>
          <w:t>Study</w:t>
        </w:r>
      </w:hyperlink>
      <w:r w:rsidR="00FD73C6">
        <w:rPr>
          <w:rFonts w:eastAsia="Times New Roman" w:cstheme="minorHAnsi"/>
          <w:color w:val="333333"/>
          <w:lang w:eastAsia="en-GB"/>
        </w:rPr>
        <w:t xml:space="preserve"> </w:t>
      </w:r>
      <w:hyperlink r:id="rId11" w:history="1"/>
      <w:r w:rsidR="00D84B38" w:rsidRPr="00D84B38">
        <w:rPr>
          <w:rFonts w:eastAsia="Times New Roman" w:cstheme="minorHAnsi"/>
          <w:color w:val="333333"/>
          <w:lang w:eastAsia="en-GB"/>
        </w:rPr>
        <w:t>webpages.</w:t>
      </w:r>
    </w:p>
    <w:p w14:paraId="1659C229" w14:textId="4F938C6F" w:rsidR="00586542" w:rsidRPr="00D84B38" w:rsidRDefault="00355085" w:rsidP="00586542">
      <w:pPr>
        <w:shd w:val="clear" w:color="auto" w:fill="FFFFFF"/>
        <w:spacing w:after="210" w:line="240" w:lineRule="auto"/>
        <w:jc w:val="both"/>
        <w:rPr>
          <w:rFonts w:eastAsia="Times New Roman" w:cstheme="minorHAnsi"/>
          <w:color w:val="333333"/>
          <w:lang w:eastAsia="en-GB"/>
        </w:rPr>
      </w:pPr>
      <w:r>
        <w:rPr>
          <w:rFonts w:eastAsia="Times New Roman" w:cstheme="minorHAnsi"/>
          <w:color w:val="333333"/>
          <w:lang w:eastAsia="en-GB"/>
        </w:rPr>
        <w:t>4.2</w:t>
      </w:r>
      <w:r w:rsidR="00084DCB">
        <w:rPr>
          <w:rFonts w:eastAsia="Times New Roman" w:cstheme="minorHAnsi"/>
          <w:color w:val="333333"/>
          <w:lang w:eastAsia="en-GB"/>
        </w:rPr>
        <w:t xml:space="preserve"> By accepting these terms and conditions, you are also agreeing to comply with </w:t>
      </w:r>
      <w:r w:rsidR="00342A05">
        <w:rPr>
          <w:rFonts w:eastAsia="Times New Roman" w:cstheme="minorHAnsi"/>
          <w:color w:val="333333"/>
          <w:lang w:eastAsia="en-GB"/>
        </w:rPr>
        <w:t>the</w:t>
      </w:r>
      <w:r w:rsidR="00084DCB">
        <w:rPr>
          <w:rFonts w:eastAsia="Times New Roman" w:cstheme="minorHAnsi"/>
          <w:color w:val="333333"/>
          <w:lang w:eastAsia="en-GB"/>
        </w:rPr>
        <w:t xml:space="preserve"> </w:t>
      </w:r>
      <w:hyperlink r:id="rId12" w:history="1">
        <w:r w:rsidR="00971E38" w:rsidRPr="0039111B">
          <w:rPr>
            <w:rStyle w:val="Hyperlink"/>
            <w:rFonts w:eastAsia="Times New Roman" w:cstheme="minorHAnsi"/>
            <w:lang w:eastAsia="en-GB"/>
          </w:rPr>
          <w:t>Regulations</w:t>
        </w:r>
      </w:hyperlink>
      <w:r w:rsidR="00971E38" w:rsidRPr="00971E38">
        <w:rPr>
          <w:rStyle w:val="Hyperlink"/>
          <w:rFonts w:eastAsia="Times New Roman" w:cstheme="minorHAnsi"/>
          <w:color w:val="auto"/>
          <w:u w:val="none"/>
          <w:lang w:eastAsia="en-GB"/>
        </w:rPr>
        <w:t xml:space="preserve">. </w:t>
      </w:r>
      <w:r w:rsidR="00373F89">
        <w:rPr>
          <w:rFonts w:eastAsia="Times New Roman" w:cstheme="minorHAnsi"/>
          <w:color w:val="333333"/>
          <w:lang w:eastAsia="en-GB"/>
        </w:rPr>
        <w:t>Key provisions of the Regulations include:</w:t>
      </w:r>
    </w:p>
    <w:p w14:paraId="55C37215" w14:textId="38966983" w:rsidR="004D393D" w:rsidRDefault="00BA0E3C" w:rsidP="00586542">
      <w:pPr>
        <w:shd w:val="clear" w:color="auto" w:fill="FFFFFF"/>
        <w:spacing w:after="210" w:line="240" w:lineRule="auto"/>
        <w:jc w:val="both"/>
        <w:rPr>
          <w:rFonts w:eastAsia="Times New Roman" w:cstheme="minorHAnsi"/>
          <w:color w:val="333333"/>
          <w:lang w:eastAsia="en-GB"/>
        </w:rPr>
      </w:pPr>
      <w:r>
        <w:rPr>
          <w:rFonts w:eastAsia="Times New Roman" w:cstheme="minorHAnsi"/>
          <w:color w:val="333333"/>
          <w:lang w:eastAsia="en-GB"/>
        </w:rPr>
        <w:t>4.2</w:t>
      </w:r>
      <w:r w:rsidRPr="00D84B38">
        <w:rPr>
          <w:rFonts w:eastAsia="Times New Roman" w:cstheme="minorHAnsi"/>
          <w:color w:val="333333"/>
          <w:lang w:eastAsia="en-GB"/>
        </w:rPr>
        <w:t>.1</w:t>
      </w:r>
      <w:r>
        <w:rPr>
          <w:rFonts w:eastAsia="Times New Roman" w:cstheme="minorHAnsi"/>
          <w:color w:val="333333"/>
          <w:lang w:eastAsia="en-GB"/>
        </w:rPr>
        <w:t xml:space="preserve"> </w:t>
      </w:r>
      <w:r w:rsidR="00373F89">
        <w:rPr>
          <w:rFonts w:eastAsia="Times New Roman" w:cstheme="minorHAnsi"/>
          <w:color w:val="333333"/>
          <w:lang w:eastAsia="en-GB"/>
        </w:rPr>
        <w:t xml:space="preserve">The Courtauld’s expectations regarding conduct and student behaviour as set out in the </w:t>
      </w:r>
      <w:hyperlink r:id="rId13" w:history="1">
        <w:r w:rsidR="00373F89" w:rsidRPr="0039111B">
          <w:rPr>
            <w:rStyle w:val="Hyperlink"/>
            <w:rFonts w:eastAsia="Times New Roman" w:cstheme="minorHAnsi"/>
            <w:lang w:eastAsia="en-GB"/>
          </w:rPr>
          <w:t>Regulation: Code of Student Discipline</w:t>
        </w:r>
      </w:hyperlink>
      <w:r w:rsidR="00373F89">
        <w:rPr>
          <w:rStyle w:val="Hyperlink"/>
          <w:rFonts w:eastAsia="Times New Roman" w:cstheme="minorHAnsi"/>
          <w:lang w:eastAsia="en-GB"/>
        </w:rPr>
        <w:t xml:space="preserve">. </w:t>
      </w:r>
      <w:r w:rsidR="00342A05" w:rsidRPr="00D84B38" w:rsidDel="002C6C4F">
        <w:rPr>
          <w:rFonts w:eastAsia="Times New Roman" w:cstheme="minorHAnsi"/>
          <w:color w:val="333333"/>
          <w:lang w:eastAsia="en-GB"/>
        </w:rPr>
        <w:t>If you do not act in accordance with the Contract, or if you do not meet our expectation that you will maintain a standard of conduct which is not harmful to the wo</w:t>
      </w:r>
      <w:r w:rsidR="00342A05" w:rsidDel="002C6C4F">
        <w:rPr>
          <w:rFonts w:eastAsia="Times New Roman" w:cstheme="minorHAnsi"/>
          <w:color w:val="333333"/>
          <w:lang w:eastAsia="en-GB"/>
        </w:rPr>
        <w:t>rk, good order or good name of T</w:t>
      </w:r>
      <w:r w:rsidR="00342A05" w:rsidRPr="00D84B38" w:rsidDel="002C6C4F">
        <w:rPr>
          <w:rFonts w:eastAsia="Times New Roman" w:cstheme="minorHAnsi"/>
          <w:color w:val="333333"/>
          <w:lang w:eastAsia="en-GB"/>
        </w:rPr>
        <w:t>he</w:t>
      </w:r>
      <w:r w:rsidR="00342A05" w:rsidDel="002C6C4F">
        <w:rPr>
          <w:rFonts w:eastAsia="Times New Roman" w:cstheme="minorHAnsi"/>
          <w:color w:val="333333"/>
          <w:lang w:eastAsia="en-GB"/>
        </w:rPr>
        <w:t xml:space="preserve"> Courtauld</w:t>
      </w:r>
      <w:r w:rsidR="00342A05" w:rsidRPr="00D84B38" w:rsidDel="002C6C4F">
        <w:rPr>
          <w:rFonts w:eastAsia="Times New Roman" w:cstheme="minorHAnsi"/>
          <w:color w:val="333333"/>
          <w:lang w:eastAsia="en-GB"/>
        </w:rPr>
        <w:t xml:space="preserve">, we may take disciplinary action against you, </w:t>
      </w:r>
      <w:r w:rsidR="00342A05" w:rsidRPr="00D84B38" w:rsidDel="002C6C4F">
        <w:rPr>
          <w:rFonts w:eastAsia="Times New Roman" w:cstheme="minorHAnsi"/>
          <w:lang w:eastAsia="en-GB"/>
        </w:rPr>
        <w:t>under </w:t>
      </w:r>
      <w:hyperlink r:id="rId14" w:history="1">
        <w:r w:rsidR="00342A05" w:rsidRPr="0039111B" w:rsidDel="002C6C4F">
          <w:rPr>
            <w:rStyle w:val="Hyperlink"/>
            <w:rFonts w:eastAsia="Times New Roman" w:cstheme="minorHAnsi"/>
            <w:lang w:eastAsia="en-GB"/>
          </w:rPr>
          <w:t>Regulation: Code of Student Discipline</w:t>
        </w:r>
      </w:hyperlink>
      <w:r w:rsidR="00342A05" w:rsidRPr="00D84B38" w:rsidDel="002C6C4F">
        <w:rPr>
          <w:rFonts w:eastAsia="Times New Roman" w:cstheme="minorHAnsi"/>
          <w:color w:val="333333"/>
          <w:lang w:eastAsia="en-GB"/>
        </w:rPr>
        <w:t>. One of the possible outcomes of such an action is that your Contract with us may be terminated and you may be removed from your programme</w:t>
      </w:r>
      <w:r w:rsidR="00342A05">
        <w:rPr>
          <w:rFonts w:eastAsia="Times New Roman" w:cstheme="minorHAnsi"/>
          <w:color w:val="333333"/>
          <w:lang w:eastAsia="en-GB"/>
        </w:rPr>
        <w:t>;</w:t>
      </w:r>
    </w:p>
    <w:p w14:paraId="0C7A6DCC" w14:textId="71024398" w:rsidR="00586542" w:rsidRPr="00D84B38" w:rsidRDefault="00586542" w:rsidP="00586542">
      <w:pPr>
        <w:shd w:val="clear" w:color="auto" w:fill="FFFFFF"/>
        <w:spacing w:after="210" w:line="240" w:lineRule="auto"/>
        <w:jc w:val="both"/>
        <w:rPr>
          <w:rFonts w:eastAsia="Times New Roman" w:cstheme="minorHAnsi"/>
          <w:color w:val="333333"/>
          <w:lang w:eastAsia="en-GB"/>
        </w:rPr>
      </w:pPr>
      <w:r>
        <w:rPr>
          <w:rFonts w:eastAsia="Times New Roman" w:cstheme="minorHAnsi"/>
          <w:color w:val="333333"/>
          <w:lang w:eastAsia="en-GB"/>
        </w:rPr>
        <w:t>4.2</w:t>
      </w:r>
      <w:r w:rsidRPr="00D84B38">
        <w:rPr>
          <w:rFonts w:eastAsia="Times New Roman" w:cstheme="minorHAnsi"/>
          <w:color w:val="333333"/>
          <w:lang w:eastAsia="en-GB"/>
        </w:rPr>
        <w:t>.</w:t>
      </w:r>
      <w:r w:rsidR="00BA0E3C">
        <w:rPr>
          <w:rFonts w:eastAsia="Times New Roman" w:cstheme="minorHAnsi"/>
          <w:color w:val="333333"/>
          <w:lang w:eastAsia="en-GB"/>
        </w:rPr>
        <w:t>2</w:t>
      </w:r>
      <w:r w:rsidRPr="00D84B38">
        <w:rPr>
          <w:rFonts w:eastAsia="Times New Roman" w:cstheme="minorHAnsi"/>
          <w:color w:val="333333"/>
          <w:lang w:eastAsia="en-GB"/>
        </w:rPr>
        <w:t xml:space="preserve"> </w:t>
      </w:r>
      <w:r w:rsidR="00373F89">
        <w:rPr>
          <w:rFonts w:eastAsia="Times New Roman" w:cstheme="minorHAnsi"/>
          <w:color w:val="333333"/>
          <w:lang w:eastAsia="en-GB"/>
        </w:rPr>
        <w:t>the consequences set out in the</w:t>
      </w:r>
      <w:r>
        <w:rPr>
          <w:rFonts w:eastAsia="Times New Roman" w:cstheme="minorHAnsi"/>
          <w:color w:val="333333"/>
          <w:lang w:eastAsia="en-GB"/>
        </w:rPr>
        <w:t xml:space="preserve"> </w:t>
      </w:r>
      <w:hyperlink r:id="rId15" w:history="1">
        <w:r w:rsidRPr="00635621">
          <w:rPr>
            <w:rStyle w:val="Hyperlink"/>
            <w:rFonts w:eastAsia="Times New Roman" w:cstheme="minorHAnsi"/>
            <w:lang w:eastAsia="en-GB"/>
          </w:rPr>
          <w:t>Assessment Regulations</w:t>
        </w:r>
      </w:hyperlink>
      <w:r>
        <w:rPr>
          <w:rFonts w:eastAsia="Times New Roman" w:cstheme="minorHAnsi"/>
          <w:color w:val="333333"/>
          <w:lang w:eastAsia="en-GB"/>
        </w:rPr>
        <w:t>,</w:t>
      </w:r>
      <w:r w:rsidRPr="00D84B38">
        <w:rPr>
          <w:rFonts w:eastAsia="Times New Roman" w:cstheme="minorHAnsi"/>
          <w:color w:val="333333"/>
          <w:lang w:eastAsia="en-GB"/>
        </w:rPr>
        <w:t xml:space="preserve">  </w:t>
      </w:r>
      <w:r w:rsidR="00373F89">
        <w:rPr>
          <w:rFonts w:eastAsia="Times New Roman" w:cstheme="minorHAnsi"/>
          <w:color w:val="333333"/>
          <w:lang w:eastAsia="en-GB"/>
        </w:rPr>
        <w:t xml:space="preserve">if </w:t>
      </w:r>
      <w:r w:rsidRPr="00D84B38">
        <w:rPr>
          <w:rFonts w:eastAsia="Times New Roman" w:cstheme="minorHAnsi"/>
          <w:color w:val="333333"/>
          <w:lang w:eastAsia="en-GB"/>
        </w:rPr>
        <w:t xml:space="preserve">the </w:t>
      </w:r>
      <w:r>
        <w:rPr>
          <w:rFonts w:eastAsia="Times New Roman" w:cstheme="minorHAnsi"/>
          <w:color w:val="333333"/>
          <w:lang w:eastAsia="en-GB"/>
        </w:rPr>
        <w:t xml:space="preserve">Examinations </w:t>
      </w:r>
      <w:r w:rsidRPr="00D84B38">
        <w:rPr>
          <w:rFonts w:eastAsia="Times New Roman" w:cstheme="minorHAnsi"/>
          <w:color w:val="333333"/>
          <w:lang w:eastAsia="en-GB"/>
        </w:rPr>
        <w:t>Board determines that you have failed your programme. You should note that your progression on your programme and your final award are not guaranteed and are dependent upon</w:t>
      </w:r>
      <w:r w:rsidR="00BA0E3C">
        <w:rPr>
          <w:rFonts w:eastAsia="Times New Roman" w:cstheme="minorHAnsi"/>
          <w:color w:val="333333"/>
          <w:lang w:eastAsia="en-GB"/>
        </w:rPr>
        <w:t>, amongst other things,</w:t>
      </w:r>
      <w:r w:rsidRPr="00D84B38">
        <w:rPr>
          <w:rFonts w:eastAsia="Times New Roman" w:cstheme="minorHAnsi"/>
          <w:color w:val="333333"/>
          <w:lang w:eastAsia="en-GB"/>
        </w:rPr>
        <w:t xml:space="preserve"> your academic performance;</w:t>
      </w:r>
    </w:p>
    <w:p w14:paraId="4FD2E8DA" w14:textId="56782E1B" w:rsidR="00586542" w:rsidRPr="00D84B38" w:rsidRDefault="00586542" w:rsidP="00586542">
      <w:pPr>
        <w:shd w:val="clear" w:color="auto" w:fill="FFFFFF"/>
        <w:spacing w:after="210" w:line="240" w:lineRule="auto"/>
        <w:jc w:val="both"/>
        <w:rPr>
          <w:rFonts w:eastAsia="Times New Roman" w:cstheme="minorHAnsi"/>
          <w:color w:val="333333"/>
          <w:lang w:eastAsia="en-GB"/>
        </w:rPr>
      </w:pPr>
      <w:r>
        <w:rPr>
          <w:rFonts w:eastAsia="Times New Roman" w:cstheme="minorHAnsi"/>
          <w:color w:val="333333"/>
          <w:lang w:eastAsia="en-GB"/>
        </w:rPr>
        <w:lastRenderedPageBreak/>
        <w:t>4.2</w:t>
      </w:r>
      <w:r w:rsidRPr="00D84B38">
        <w:rPr>
          <w:rFonts w:eastAsia="Times New Roman" w:cstheme="minorHAnsi"/>
          <w:color w:val="333333"/>
          <w:lang w:eastAsia="en-GB"/>
        </w:rPr>
        <w:t>.</w:t>
      </w:r>
      <w:r w:rsidR="00BA0E3C">
        <w:rPr>
          <w:rFonts w:eastAsia="Times New Roman" w:cstheme="minorHAnsi"/>
          <w:color w:val="333333"/>
          <w:lang w:eastAsia="en-GB"/>
        </w:rPr>
        <w:t>3</w:t>
      </w:r>
      <w:r w:rsidRPr="00D84B38">
        <w:rPr>
          <w:rFonts w:eastAsia="Times New Roman" w:cstheme="minorHAnsi"/>
          <w:color w:val="333333"/>
          <w:lang w:eastAsia="en-GB"/>
        </w:rPr>
        <w:t xml:space="preserve"> </w:t>
      </w:r>
      <w:r w:rsidR="00373F89">
        <w:rPr>
          <w:rFonts w:eastAsia="Times New Roman" w:cstheme="minorHAnsi"/>
          <w:color w:val="333333"/>
          <w:lang w:eastAsia="en-GB"/>
        </w:rPr>
        <w:t xml:space="preserve">the consequences </w:t>
      </w:r>
      <w:r w:rsidRPr="00D84B38">
        <w:rPr>
          <w:rFonts w:eastAsia="Times New Roman" w:cstheme="minorHAnsi"/>
          <w:color w:val="333333"/>
          <w:lang w:eastAsia="en-GB"/>
        </w:rPr>
        <w:t xml:space="preserve">for non-registration, non-payment of tuition-related debt, or for inadequate attendance or academic performance on your programme, in line with the information contained in your programme handbook and </w:t>
      </w:r>
      <w:r w:rsidR="00E1112E">
        <w:rPr>
          <w:rFonts w:eastAsia="Times New Roman" w:cstheme="minorHAnsi"/>
          <w:color w:val="333333"/>
          <w:lang w:eastAsia="en-GB"/>
        </w:rPr>
        <w:t xml:space="preserve">the </w:t>
      </w:r>
      <w:hyperlink r:id="rId16" w:history="1">
        <w:r w:rsidR="00E1112E" w:rsidRPr="00677802">
          <w:rPr>
            <w:rStyle w:val="Hyperlink"/>
            <w:rFonts w:eastAsia="Times New Roman" w:cstheme="minorHAnsi"/>
            <w:lang w:eastAsia="en-GB"/>
          </w:rPr>
          <w:t>Regulations Governing the Termination of Registration on Academic Grounds</w:t>
        </w:r>
      </w:hyperlink>
      <w:r w:rsidR="00BA0E3C">
        <w:rPr>
          <w:rFonts w:eastAsia="Times New Roman" w:cstheme="minorHAnsi"/>
          <w:color w:val="333333"/>
          <w:lang w:eastAsia="en-GB"/>
        </w:rPr>
        <w:t>;</w:t>
      </w:r>
    </w:p>
    <w:p w14:paraId="4D7C2A92" w14:textId="7342139E" w:rsidR="00E73386" w:rsidRDefault="00586542" w:rsidP="00E1112E">
      <w:pPr>
        <w:shd w:val="clear" w:color="auto" w:fill="FFFFFF"/>
        <w:spacing w:after="0" w:line="240" w:lineRule="auto"/>
        <w:jc w:val="both"/>
        <w:rPr>
          <w:rFonts w:eastAsia="Times New Roman" w:cstheme="minorHAnsi"/>
          <w:color w:val="333333"/>
          <w:lang w:eastAsia="en-GB"/>
        </w:rPr>
      </w:pPr>
      <w:r>
        <w:rPr>
          <w:rFonts w:eastAsia="Times New Roman" w:cstheme="minorHAnsi"/>
          <w:color w:val="333333"/>
          <w:lang w:eastAsia="en-GB"/>
        </w:rPr>
        <w:t>4.2</w:t>
      </w:r>
      <w:r w:rsidRPr="0058321F">
        <w:rPr>
          <w:rFonts w:eastAsia="Times New Roman" w:cstheme="minorHAnsi"/>
          <w:color w:val="333333"/>
          <w:lang w:eastAsia="en-GB"/>
        </w:rPr>
        <w:t>.</w:t>
      </w:r>
      <w:r w:rsidR="00E1112E">
        <w:rPr>
          <w:rFonts w:eastAsia="Times New Roman" w:cstheme="minorHAnsi"/>
          <w:color w:val="333333"/>
          <w:lang w:eastAsia="en-GB"/>
        </w:rPr>
        <w:t xml:space="preserve">4 The Courtauld’s </w:t>
      </w:r>
      <w:r w:rsidR="00E73386">
        <w:rPr>
          <w:rFonts w:eastAsia="Times New Roman" w:cstheme="minorHAnsi"/>
          <w:color w:val="333333"/>
          <w:lang w:eastAsia="en-GB"/>
        </w:rPr>
        <w:t>rules regarding assessment offences, including plagiarism</w:t>
      </w:r>
      <w:r w:rsidR="00B50706">
        <w:rPr>
          <w:rFonts w:eastAsia="Times New Roman" w:cstheme="minorHAnsi"/>
          <w:color w:val="333333"/>
          <w:lang w:eastAsia="en-GB"/>
        </w:rPr>
        <w:t>,</w:t>
      </w:r>
      <w:r w:rsidR="00E73386">
        <w:rPr>
          <w:rFonts w:eastAsia="Times New Roman" w:cstheme="minorHAnsi"/>
          <w:color w:val="333333"/>
          <w:lang w:eastAsia="en-GB"/>
        </w:rPr>
        <w:t xml:space="preserve"> which can be found in the </w:t>
      </w:r>
      <w:r w:rsidR="00E73386" w:rsidRPr="00E73386">
        <w:rPr>
          <w:rFonts w:eastAsia="Times New Roman" w:cstheme="minorHAnsi"/>
          <w:color w:val="333333"/>
          <w:lang w:eastAsia="en-GB"/>
        </w:rPr>
        <w:t>Regulations Governing Assessment Offences for Taught Degrees and Diploma Courses</w:t>
      </w:r>
      <w:r w:rsidR="00E73386">
        <w:rPr>
          <w:rFonts w:eastAsia="Times New Roman" w:cstheme="minorHAnsi"/>
          <w:color w:val="333333"/>
          <w:lang w:eastAsia="en-GB"/>
        </w:rPr>
        <w:t>;</w:t>
      </w:r>
      <w:r w:rsidR="00B50706">
        <w:rPr>
          <w:rFonts w:eastAsia="Times New Roman" w:cstheme="minorHAnsi"/>
          <w:color w:val="333333"/>
          <w:lang w:eastAsia="en-GB"/>
        </w:rPr>
        <w:t xml:space="preserve"> and</w:t>
      </w:r>
    </w:p>
    <w:p w14:paraId="6DBA43C5" w14:textId="77777777" w:rsidR="00E73386" w:rsidRDefault="00E73386" w:rsidP="00E1112E">
      <w:pPr>
        <w:shd w:val="clear" w:color="auto" w:fill="FFFFFF"/>
        <w:spacing w:after="0" w:line="240" w:lineRule="auto"/>
        <w:jc w:val="both"/>
        <w:rPr>
          <w:rFonts w:eastAsia="Times New Roman" w:cstheme="minorHAnsi"/>
          <w:color w:val="333333"/>
          <w:lang w:eastAsia="en-GB"/>
        </w:rPr>
      </w:pPr>
    </w:p>
    <w:p w14:paraId="5CDDA2B6" w14:textId="264F03ED" w:rsidR="00586542" w:rsidRPr="008975CE" w:rsidRDefault="00E73386" w:rsidP="00E1112E">
      <w:pPr>
        <w:shd w:val="clear" w:color="auto" w:fill="FFFFFF"/>
        <w:spacing w:after="0" w:line="240" w:lineRule="auto"/>
        <w:jc w:val="both"/>
        <w:rPr>
          <w:rFonts w:eastAsia="Times New Roman" w:cstheme="minorHAnsi"/>
          <w:color w:val="333333"/>
          <w:lang w:eastAsia="en-GB"/>
        </w:rPr>
      </w:pPr>
      <w:r>
        <w:rPr>
          <w:rFonts w:eastAsia="Times New Roman" w:cstheme="minorHAnsi"/>
          <w:color w:val="333333"/>
          <w:lang w:eastAsia="en-GB"/>
        </w:rPr>
        <w:t xml:space="preserve">4.2.6 The Courtauld’s </w:t>
      </w:r>
      <w:hyperlink r:id="rId17" w:history="1">
        <w:r w:rsidR="00586542" w:rsidRPr="0019399F">
          <w:rPr>
            <w:rStyle w:val="Hyperlink"/>
            <w:rFonts w:cstheme="minorHAnsi"/>
          </w:rPr>
          <w:t>Fitness to Study Policy</w:t>
        </w:r>
      </w:hyperlink>
      <w:r w:rsidR="00586542">
        <w:rPr>
          <w:rFonts w:cstheme="minorHAnsi"/>
        </w:rPr>
        <w:t xml:space="preserve"> </w:t>
      </w:r>
      <w:r>
        <w:rPr>
          <w:rFonts w:cstheme="minorHAnsi"/>
        </w:rPr>
        <w:t>which</w:t>
      </w:r>
      <w:r w:rsidR="00586542">
        <w:rPr>
          <w:rFonts w:cstheme="minorHAnsi"/>
        </w:rPr>
        <w:t xml:space="preserve"> outline</w:t>
      </w:r>
      <w:r>
        <w:rPr>
          <w:rFonts w:cstheme="minorHAnsi"/>
        </w:rPr>
        <w:t>s</w:t>
      </w:r>
      <w:r w:rsidR="00586542">
        <w:rPr>
          <w:rFonts w:cstheme="minorHAnsi"/>
        </w:rPr>
        <w:t xml:space="preserve"> the steps The Courtauld </w:t>
      </w:r>
      <w:r w:rsidR="00586542" w:rsidRPr="0058321F">
        <w:rPr>
          <w:rFonts w:cstheme="minorHAnsi"/>
        </w:rPr>
        <w:t>will follow whe</w:t>
      </w:r>
      <w:r>
        <w:rPr>
          <w:rFonts w:cstheme="minorHAnsi"/>
        </w:rPr>
        <w:t>re</w:t>
      </w:r>
      <w:r w:rsidR="00586542" w:rsidRPr="0058321F">
        <w:rPr>
          <w:rFonts w:cstheme="minorHAnsi"/>
        </w:rPr>
        <w:t xml:space="preserve"> </w:t>
      </w:r>
      <w:r>
        <w:rPr>
          <w:rFonts w:cstheme="minorHAnsi"/>
        </w:rPr>
        <w:t xml:space="preserve">there are </w:t>
      </w:r>
      <w:r w:rsidR="00586542" w:rsidRPr="0058321F">
        <w:rPr>
          <w:rFonts w:cstheme="minorHAnsi"/>
        </w:rPr>
        <w:t xml:space="preserve">concerns about </w:t>
      </w:r>
      <w:r w:rsidR="00586542">
        <w:rPr>
          <w:rFonts w:cstheme="minorHAnsi"/>
        </w:rPr>
        <w:t>a student’s</w:t>
      </w:r>
      <w:r>
        <w:rPr>
          <w:rFonts w:cstheme="minorHAnsi"/>
        </w:rPr>
        <w:t xml:space="preserve"> health and wellbeing which raise questions about their</w:t>
      </w:r>
      <w:r w:rsidR="00586542">
        <w:rPr>
          <w:rFonts w:cstheme="minorHAnsi"/>
        </w:rPr>
        <w:t xml:space="preserve"> </w:t>
      </w:r>
      <w:r w:rsidR="00586542" w:rsidRPr="0058321F">
        <w:rPr>
          <w:rFonts w:cstheme="minorHAnsi"/>
        </w:rPr>
        <w:t xml:space="preserve">fitness to study. </w:t>
      </w:r>
    </w:p>
    <w:p w14:paraId="33AA187D" w14:textId="17D4F2B2" w:rsidR="00F47D42" w:rsidRDefault="008F59C4" w:rsidP="00586542">
      <w:pPr>
        <w:spacing w:after="210" w:line="240" w:lineRule="auto"/>
        <w:jc w:val="both"/>
        <w:rPr>
          <w:rFonts w:cstheme="minorHAnsi"/>
        </w:rPr>
      </w:pPr>
      <w:r>
        <w:rPr>
          <w:rFonts w:cstheme="minorHAnsi"/>
        </w:rPr>
        <w:br/>
      </w:r>
      <w:r w:rsidR="00F47D42">
        <w:rPr>
          <w:rFonts w:cstheme="minorHAnsi"/>
        </w:rPr>
        <w:t xml:space="preserve">This list is not intended to be exhaustive but to indicate the most likely circumstances where The Courtauld may </w:t>
      </w:r>
      <w:r w:rsidR="00F47D42">
        <w:rPr>
          <w:rFonts w:eastAsia="Times New Roman" w:cstheme="minorHAnsi"/>
          <w:color w:val="333333"/>
          <w:lang w:eastAsia="en-GB"/>
        </w:rPr>
        <w:t xml:space="preserve">take disciplinary action, </w:t>
      </w:r>
      <w:r w:rsidR="00F47D42" w:rsidRPr="0039111B">
        <w:rPr>
          <w:rFonts w:eastAsia="Times New Roman" w:cstheme="minorHAnsi"/>
          <w:color w:val="333333"/>
          <w:lang w:eastAsia="en-GB"/>
        </w:rPr>
        <w:t xml:space="preserve">withdraw you from your programme </w:t>
      </w:r>
      <w:r w:rsidR="00F47D42">
        <w:rPr>
          <w:rFonts w:eastAsia="Times New Roman" w:cstheme="minorHAnsi"/>
          <w:color w:val="333333"/>
          <w:lang w:eastAsia="en-GB"/>
        </w:rPr>
        <w:t xml:space="preserve">and/or </w:t>
      </w:r>
      <w:r w:rsidR="00F47D42" w:rsidRPr="00D84B38">
        <w:rPr>
          <w:rFonts w:eastAsia="Times New Roman" w:cstheme="minorHAnsi"/>
          <w:color w:val="333333"/>
          <w:lang w:eastAsia="en-GB"/>
        </w:rPr>
        <w:t xml:space="preserve">terminate </w:t>
      </w:r>
      <w:r w:rsidR="00F47D42">
        <w:rPr>
          <w:rFonts w:eastAsia="Times New Roman" w:cstheme="minorHAnsi"/>
          <w:color w:val="333333"/>
          <w:lang w:eastAsia="en-GB"/>
        </w:rPr>
        <w:t>your registration.</w:t>
      </w:r>
    </w:p>
    <w:p w14:paraId="3DB7FC0E" w14:textId="282567A8" w:rsidR="00586542" w:rsidRDefault="00586542" w:rsidP="00586542">
      <w:pPr>
        <w:shd w:val="clear" w:color="auto" w:fill="FFFFFF"/>
        <w:spacing w:after="210" w:line="240" w:lineRule="auto"/>
        <w:jc w:val="both"/>
        <w:rPr>
          <w:rFonts w:eastAsia="Times New Roman" w:cstheme="minorHAnsi"/>
          <w:color w:val="FF0000"/>
          <w:u w:val="single"/>
          <w:lang w:eastAsia="en-GB"/>
        </w:rPr>
      </w:pPr>
      <w:r>
        <w:rPr>
          <w:rFonts w:eastAsia="Times New Roman" w:cstheme="minorHAnsi"/>
          <w:color w:val="333333"/>
          <w:lang w:eastAsia="en-GB"/>
        </w:rPr>
        <w:t>4.</w:t>
      </w:r>
      <w:r w:rsidR="00BA0E3C">
        <w:rPr>
          <w:rFonts w:eastAsia="Times New Roman" w:cstheme="minorHAnsi"/>
          <w:color w:val="333333"/>
          <w:lang w:eastAsia="en-GB"/>
        </w:rPr>
        <w:t>3</w:t>
      </w:r>
      <w:r w:rsidRPr="00D84B38">
        <w:rPr>
          <w:rFonts w:eastAsia="Times New Roman" w:cstheme="minorHAnsi"/>
          <w:color w:val="333333"/>
          <w:lang w:eastAsia="en-GB"/>
        </w:rPr>
        <w:t xml:space="preserve"> I</w:t>
      </w:r>
      <w:r>
        <w:rPr>
          <w:rFonts w:eastAsia="Times New Roman" w:cstheme="minorHAnsi"/>
          <w:color w:val="333333"/>
          <w:lang w:eastAsia="en-GB"/>
        </w:rPr>
        <w:t>f you</w:t>
      </w:r>
      <w:r w:rsidR="00F47D42">
        <w:rPr>
          <w:rFonts w:eastAsia="Times New Roman" w:cstheme="minorHAnsi"/>
          <w:color w:val="333333"/>
          <w:lang w:eastAsia="en-GB"/>
        </w:rPr>
        <w:t>r</w:t>
      </w:r>
      <w:r>
        <w:rPr>
          <w:rFonts w:eastAsia="Times New Roman" w:cstheme="minorHAnsi"/>
          <w:color w:val="333333"/>
          <w:lang w:eastAsia="en-GB"/>
        </w:rPr>
        <w:t xml:space="preserve"> </w:t>
      </w:r>
      <w:r w:rsidR="00F47D42">
        <w:rPr>
          <w:rFonts w:eastAsia="Times New Roman" w:cstheme="minorHAnsi"/>
          <w:color w:val="333333"/>
          <w:lang w:eastAsia="en-GB"/>
        </w:rPr>
        <w:t>registration has been terminated</w:t>
      </w:r>
      <w:r w:rsidRPr="00D84B38">
        <w:rPr>
          <w:rFonts w:eastAsia="Times New Roman" w:cstheme="minorHAnsi"/>
          <w:color w:val="333333"/>
          <w:lang w:eastAsia="en-GB"/>
        </w:rPr>
        <w:t xml:space="preserve">, you will no longer be entitled to attend lectures, </w:t>
      </w:r>
      <w:r>
        <w:rPr>
          <w:rFonts w:eastAsia="Times New Roman" w:cstheme="minorHAnsi"/>
          <w:color w:val="333333"/>
          <w:lang w:eastAsia="en-GB"/>
        </w:rPr>
        <w:t>c</w:t>
      </w:r>
      <w:r w:rsidRPr="00D84B38">
        <w:rPr>
          <w:rFonts w:eastAsia="Times New Roman" w:cstheme="minorHAnsi"/>
          <w:color w:val="333333"/>
          <w:lang w:eastAsia="en-GB"/>
        </w:rPr>
        <w:t xml:space="preserve">lasses or seminars, use </w:t>
      </w:r>
      <w:r>
        <w:rPr>
          <w:rFonts w:eastAsia="Times New Roman" w:cstheme="minorHAnsi"/>
          <w:color w:val="333333"/>
          <w:lang w:eastAsia="en-GB"/>
        </w:rPr>
        <w:t>Th</w:t>
      </w:r>
      <w:r w:rsidRPr="00D84B38">
        <w:rPr>
          <w:rFonts w:eastAsia="Times New Roman" w:cstheme="minorHAnsi"/>
          <w:color w:val="333333"/>
          <w:lang w:eastAsia="en-GB"/>
        </w:rPr>
        <w:t xml:space="preserve">e </w:t>
      </w:r>
      <w:r>
        <w:rPr>
          <w:rFonts w:eastAsia="Times New Roman" w:cstheme="minorHAnsi"/>
          <w:color w:val="333333"/>
          <w:lang w:eastAsia="en-GB"/>
        </w:rPr>
        <w:t>Courtauld’s</w:t>
      </w:r>
      <w:r w:rsidRPr="00D84B38">
        <w:rPr>
          <w:rFonts w:eastAsia="Times New Roman" w:cstheme="minorHAnsi"/>
          <w:color w:val="333333"/>
          <w:lang w:eastAsia="en-GB"/>
        </w:rPr>
        <w:t xml:space="preserve"> facilities or services, submit assessments, take tests/examinations, or proceed to any degree, diploma or other award of</w:t>
      </w:r>
      <w:r>
        <w:rPr>
          <w:rFonts w:eastAsia="Times New Roman" w:cstheme="minorHAnsi"/>
          <w:color w:val="333333"/>
          <w:lang w:eastAsia="en-GB"/>
        </w:rPr>
        <w:t xml:space="preserve"> The Courtauld</w:t>
      </w:r>
      <w:r w:rsidRPr="00D84B38">
        <w:rPr>
          <w:rFonts w:eastAsia="Times New Roman" w:cstheme="minorHAnsi"/>
          <w:color w:val="333333"/>
          <w:lang w:eastAsia="en-GB"/>
        </w:rPr>
        <w:t xml:space="preserve">. You will also cease to be a member of the Students’ Union and will therefore be unable to participate in clubs, societies or other activities associated with the Students’ Union. To the extent that you are engaged in any procedures of </w:t>
      </w:r>
      <w:r>
        <w:rPr>
          <w:rFonts w:eastAsia="Times New Roman" w:cstheme="minorHAnsi"/>
          <w:color w:val="333333"/>
          <w:lang w:eastAsia="en-GB"/>
        </w:rPr>
        <w:t xml:space="preserve">The Courtauld </w:t>
      </w:r>
      <w:r w:rsidRPr="00D84B38">
        <w:rPr>
          <w:rFonts w:eastAsia="Times New Roman" w:cstheme="minorHAnsi"/>
          <w:color w:val="333333"/>
          <w:lang w:eastAsia="en-GB"/>
        </w:rPr>
        <w:t xml:space="preserve">or </w:t>
      </w:r>
      <w:r>
        <w:rPr>
          <w:rFonts w:eastAsia="Times New Roman" w:cstheme="minorHAnsi"/>
          <w:color w:val="333333"/>
          <w:lang w:eastAsia="en-GB"/>
        </w:rPr>
        <w:t xml:space="preserve">the </w:t>
      </w:r>
      <w:r w:rsidRPr="00D84B38">
        <w:rPr>
          <w:rFonts w:eastAsia="Times New Roman" w:cstheme="minorHAnsi"/>
          <w:color w:val="333333"/>
          <w:lang w:eastAsia="en-GB"/>
        </w:rPr>
        <w:t>Office of the Independent Adjudicator</w:t>
      </w:r>
      <w:r w:rsidR="00961880">
        <w:rPr>
          <w:rFonts w:eastAsia="Times New Roman" w:cstheme="minorHAnsi"/>
          <w:color w:val="333333"/>
          <w:lang w:eastAsia="en-GB"/>
        </w:rPr>
        <w:t xml:space="preserve"> (OIA)</w:t>
      </w:r>
      <w:r w:rsidRPr="00D84B38">
        <w:rPr>
          <w:rFonts w:eastAsia="Times New Roman" w:cstheme="minorHAnsi"/>
          <w:color w:val="333333"/>
          <w:lang w:eastAsia="en-GB"/>
        </w:rPr>
        <w:t xml:space="preserve"> associated with that withdrawal, you may be entitled to the support services offered by the</w:t>
      </w:r>
      <w:r>
        <w:rPr>
          <w:rFonts w:eastAsia="Times New Roman" w:cstheme="minorHAnsi"/>
          <w:color w:val="333333"/>
          <w:lang w:eastAsia="en-GB"/>
        </w:rPr>
        <w:t xml:space="preserve"> NUS through the </w:t>
      </w:r>
      <w:hyperlink r:id="rId18" w:history="1">
        <w:r w:rsidRPr="00FD73C6">
          <w:rPr>
            <w:rStyle w:val="Hyperlink"/>
            <w:rFonts w:eastAsia="Times New Roman" w:cstheme="minorHAnsi"/>
            <w:lang w:eastAsia="en-GB"/>
          </w:rPr>
          <w:t>Student Union</w:t>
        </w:r>
      </w:hyperlink>
      <w:r>
        <w:rPr>
          <w:rFonts w:eastAsia="Times New Roman" w:cstheme="minorHAnsi"/>
          <w:color w:val="FF0000"/>
          <w:u w:val="single"/>
          <w:lang w:eastAsia="en-GB"/>
        </w:rPr>
        <w:t>.</w:t>
      </w:r>
    </w:p>
    <w:p w14:paraId="1A061816" w14:textId="0A0102C4" w:rsidR="00E73386" w:rsidRPr="00E73386" w:rsidRDefault="00971E38" w:rsidP="00E73386">
      <w:pPr>
        <w:shd w:val="clear" w:color="auto" w:fill="FFFFFF"/>
        <w:spacing w:after="210" w:line="240" w:lineRule="auto"/>
        <w:jc w:val="both"/>
        <w:rPr>
          <w:rFonts w:eastAsia="Times New Roman" w:cstheme="minorHAnsi"/>
          <w:color w:val="333333"/>
          <w:lang w:eastAsia="en-GB"/>
        </w:rPr>
      </w:pPr>
      <w:r>
        <w:rPr>
          <w:rFonts w:eastAsia="Times New Roman" w:cstheme="minorHAnsi"/>
          <w:color w:val="333333"/>
          <w:lang w:eastAsia="en-GB"/>
        </w:rPr>
        <w:t>4.</w:t>
      </w:r>
      <w:r w:rsidR="00BA0E3C">
        <w:rPr>
          <w:rFonts w:eastAsia="Times New Roman" w:cstheme="minorHAnsi"/>
          <w:color w:val="333333"/>
          <w:lang w:eastAsia="en-GB"/>
        </w:rPr>
        <w:t>4</w:t>
      </w:r>
      <w:r w:rsidR="00E17B4C">
        <w:rPr>
          <w:rFonts w:eastAsia="Times New Roman" w:cstheme="minorHAnsi"/>
          <w:color w:val="333333"/>
          <w:lang w:eastAsia="en-GB"/>
        </w:rPr>
        <w:t xml:space="preserve"> </w:t>
      </w:r>
      <w:r w:rsidR="00E73386" w:rsidRPr="00E73386">
        <w:rPr>
          <w:rFonts w:eastAsia="Times New Roman" w:cstheme="minorHAnsi"/>
          <w:color w:val="333333"/>
          <w:lang w:eastAsia="en-GB"/>
        </w:rPr>
        <w:t xml:space="preserve">The </w:t>
      </w:r>
      <w:r w:rsidR="00E73386">
        <w:rPr>
          <w:rFonts w:cstheme="minorHAnsi"/>
        </w:rPr>
        <w:t>Courtauld</w:t>
      </w:r>
      <w:r w:rsidR="00E73386" w:rsidRPr="00E73386">
        <w:rPr>
          <w:rFonts w:eastAsia="Times New Roman" w:cstheme="minorHAnsi"/>
          <w:color w:val="333333"/>
          <w:lang w:eastAsia="en-GB"/>
        </w:rPr>
        <w:t xml:space="preserve"> reserves the right to add to, delete or make reasonable changes to the </w:t>
      </w:r>
      <w:r w:rsidR="00E73386">
        <w:rPr>
          <w:rFonts w:eastAsia="Times New Roman" w:cstheme="minorHAnsi"/>
          <w:color w:val="333333"/>
          <w:lang w:eastAsia="en-GB"/>
        </w:rPr>
        <w:t>Regulations</w:t>
      </w:r>
      <w:r w:rsidR="00E73386" w:rsidRPr="00E73386">
        <w:rPr>
          <w:rFonts w:eastAsia="Times New Roman" w:cstheme="minorHAnsi"/>
          <w:color w:val="333333"/>
          <w:lang w:eastAsia="en-GB"/>
        </w:rPr>
        <w:t xml:space="preserve"> where </w:t>
      </w:r>
      <w:r w:rsidR="00E73386">
        <w:rPr>
          <w:rFonts w:eastAsia="Times New Roman" w:cstheme="minorHAnsi"/>
          <w:color w:val="333333"/>
          <w:lang w:eastAsia="en-GB"/>
        </w:rPr>
        <w:t>it is of the reasonable opinion that</w:t>
      </w:r>
      <w:r w:rsidR="00E73386" w:rsidRPr="00E73386">
        <w:rPr>
          <w:rFonts w:eastAsia="Times New Roman" w:cstheme="minorHAnsi"/>
          <w:color w:val="333333"/>
          <w:lang w:eastAsia="en-GB"/>
        </w:rPr>
        <w:t xml:space="preserve"> this will assist in the proper delivery of education.  Changes are usually made for one or more of the following reasons: </w:t>
      </w:r>
    </w:p>
    <w:p w14:paraId="76D6CB2C" w14:textId="30337218" w:rsidR="00E73386" w:rsidRPr="00E73386" w:rsidRDefault="00E73386" w:rsidP="00E73386">
      <w:pPr>
        <w:shd w:val="clear" w:color="auto" w:fill="FFFFFF"/>
        <w:spacing w:after="210" w:line="240" w:lineRule="auto"/>
        <w:jc w:val="both"/>
        <w:rPr>
          <w:rFonts w:eastAsia="Times New Roman" w:cstheme="minorHAnsi"/>
          <w:color w:val="333333"/>
          <w:lang w:eastAsia="en-GB"/>
        </w:rPr>
      </w:pPr>
      <w:r>
        <w:rPr>
          <w:rFonts w:eastAsia="Times New Roman" w:cstheme="minorHAnsi"/>
          <w:color w:val="333333"/>
          <w:lang w:eastAsia="en-GB"/>
        </w:rPr>
        <w:t xml:space="preserve">4.4.1 </w:t>
      </w:r>
      <w:r w:rsidRPr="00E73386">
        <w:rPr>
          <w:rFonts w:eastAsia="Times New Roman" w:cstheme="minorHAnsi"/>
          <w:color w:val="333333"/>
          <w:lang w:eastAsia="en-GB"/>
        </w:rPr>
        <w:t xml:space="preserve">to update the </w:t>
      </w:r>
      <w:r>
        <w:rPr>
          <w:rFonts w:eastAsia="Times New Roman" w:cstheme="minorHAnsi"/>
          <w:color w:val="333333"/>
          <w:lang w:eastAsia="en-GB"/>
        </w:rPr>
        <w:t>Regulations</w:t>
      </w:r>
      <w:r w:rsidRPr="00E73386">
        <w:rPr>
          <w:rFonts w:eastAsia="Times New Roman" w:cstheme="minorHAnsi"/>
          <w:color w:val="333333"/>
          <w:lang w:eastAsia="en-GB"/>
        </w:rPr>
        <w:t xml:space="preserve"> to ensure </w:t>
      </w:r>
      <w:r>
        <w:rPr>
          <w:rFonts w:eastAsia="Times New Roman" w:cstheme="minorHAnsi"/>
          <w:color w:val="333333"/>
          <w:lang w:eastAsia="en-GB"/>
        </w:rPr>
        <w:t xml:space="preserve">that </w:t>
      </w:r>
      <w:r w:rsidRPr="00E73386">
        <w:rPr>
          <w:rFonts w:eastAsia="Times New Roman" w:cstheme="minorHAnsi"/>
          <w:color w:val="333333"/>
          <w:lang w:eastAsia="en-GB"/>
        </w:rPr>
        <w:t xml:space="preserve">they </w:t>
      </w:r>
      <w:r>
        <w:rPr>
          <w:rFonts w:eastAsia="Times New Roman" w:cstheme="minorHAnsi"/>
          <w:color w:val="333333"/>
          <w:lang w:eastAsia="en-GB"/>
        </w:rPr>
        <w:t>remain</w:t>
      </w:r>
      <w:r w:rsidRPr="00E73386">
        <w:rPr>
          <w:rFonts w:eastAsia="Times New Roman" w:cstheme="minorHAnsi"/>
          <w:color w:val="333333"/>
          <w:lang w:eastAsia="en-GB"/>
        </w:rPr>
        <w:t xml:space="preserve"> fit for purpose;</w:t>
      </w:r>
    </w:p>
    <w:p w14:paraId="293D4641" w14:textId="3E4DACB6" w:rsidR="00E73386" w:rsidRPr="00E73386" w:rsidRDefault="00E73386" w:rsidP="00E73386">
      <w:pPr>
        <w:shd w:val="clear" w:color="auto" w:fill="FFFFFF"/>
        <w:spacing w:after="210" w:line="240" w:lineRule="auto"/>
        <w:jc w:val="both"/>
        <w:rPr>
          <w:rFonts w:eastAsia="Times New Roman" w:cstheme="minorHAnsi"/>
          <w:color w:val="333333"/>
          <w:lang w:eastAsia="en-GB"/>
        </w:rPr>
      </w:pPr>
      <w:r>
        <w:rPr>
          <w:rFonts w:eastAsia="Times New Roman" w:cstheme="minorHAnsi"/>
          <w:color w:val="333333"/>
          <w:lang w:eastAsia="en-GB"/>
        </w:rPr>
        <w:t xml:space="preserve">4.4.2 </w:t>
      </w:r>
      <w:r w:rsidRPr="00E73386">
        <w:rPr>
          <w:rFonts w:eastAsia="Times New Roman" w:cstheme="minorHAnsi"/>
          <w:color w:val="333333"/>
          <w:lang w:eastAsia="en-GB"/>
        </w:rPr>
        <w:t xml:space="preserve">to reflect changes in the external environment, including legal or regulatory changes, changes </w:t>
      </w:r>
      <w:r>
        <w:rPr>
          <w:rFonts w:eastAsia="Times New Roman" w:cstheme="minorHAnsi"/>
          <w:color w:val="333333"/>
          <w:lang w:eastAsia="en-GB"/>
        </w:rPr>
        <w:t xml:space="preserve">to </w:t>
      </w:r>
      <w:r w:rsidRPr="00E73386">
        <w:rPr>
          <w:rFonts w:eastAsia="Times New Roman" w:cstheme="minorHAnsi"/>
          <w:color w:val="333333"/>
          <w:lang w:eastAsia="en-GB"/>
        </w:rPr>
        <w:t>funding or financial arrangements or changes to government policy, requirements or guidance;</w:t>
      </w:r>
    </w:p>
    <w:p w14:paraId="2EBCFB6A" w14:textId="198D01F0" w:rsidR="00E73386" w:rsidRPr="00E73386" w:rsidRDefault="00E73386" w:rsidP="00E73386">
      <w:pPr>
        <w:shd w:val="clear" w:color="auto" w:fill="FFFFFF"/>
        <w:spacing w:after="210" w:line="240" w:lineRule="auto"/>
        <w:jc w:val="both"/>
        <w:rPr>
          <w:rFonts w:eastAsia="Times New Roman" w:cstheme="minorHAnsi"/>
          <w:color w:val="333333"/>
          <w:lang w:eastAsia="en-GB"/>
        </w:rPr>
      </w:pPr>
      <w:r>
        <w:rPr>
          <w:rFonts w:eastAsia="Times New Roman" w:cstheme="minorHAnsi"/>
          <w:color w:val="333333"/>
          <w:lang w:eastAsia="en-GB"/>
        </w:rPr>
        <w:t xml:space="preserve">4.4.3 </w:t>
      </w:r>
      <w:r w:rsidRPr="00E73386">
        <w:rPr>
          <w:rFonts w:eastAsia="Times New Roman" w:cstheme="minorHAnsi"/>
          <w:color w:val="333333"/>
          <w:lang w:eastAsia="en-GB"/>
        </w:rPr>
        <w:t>to incorporate sector guidance or best practice;</w:t>
      </w:r>
    </w:p>
    <w:p w14:paraId="2305D625" w14:textId="34169812" w:rsidR="00E73386" w:rsidRPr="00E73386" w:rsidRDefault="00E73386" w:rsidP="00E73386">
      <w:pPr>
        <w:shd w:val="clear" w:color="auto" w:fill="FFFFFF"/>
        <w:spacing w:after="210" w:line="240" w:lineRule="auto"/>
        <w:jc w:val="both"/>
        <w:rPr>
          <w:rFonts w:eastAsia="Times New Roman" w:cstheme="minorHAnsi"/>
          <w:color w:val="333333"/>
          <w:lang w:eastAsia="en-GB"/>
        </w:rPr>
      </w:pPr>
      <w:r>
        <w:rPr>
          <w:rFonts w:eastAsia="Times New Roman" w:cstheme="minorHAnsi"/>
          <w:color w:val="333333"/>
          <w:lang w:eastAsia="en-GB"/>
        </w:rPr>
        <w:t xml:space="preserve">4.4.4 </w:t>
      </w:r>
      <w:r w:rsidRPr="00E73386">
        <w:rPr>
          <w:rFonts w:eastAsia="Times New Roman" w:cstheme="minorHAnsi"/>
          <w:color w:val="333333"/>
          <w:lang w:eastAsia="en-GB"/>
        </w:rPr>
        <w:t>to incorporate feedback from students; and/or</w:t>
      </w:r>
    </w:p>
    <w:p w14:paraId="31F50B9B" w14:textId="13445E89" w:rsidR="00E73386" w:rsidRPr="00E73386" w:rsidRDefault="00E73386" w:rsidP="00E73386">
      <w:pPr>
        <w:shd w:val="clear" w:color="auto" w:fill="FFFFFF"/>
        <w:spacing w:after="210" w:line="240" w:lineRule="auto"/>
        <w:jc w:val="both"/>
        <w:rPr>
          <w:rFonts w:eastAsia="Times New Roman" w:cstheme="minorHAnsi"/>
          <w:color w:val="333333"/>
          <w:lang w:eastAsia="en-GB"/>
        </w:rPr>
      </w:pPr>
      <w:r>
        <w:rPr>
          <w:rFonts w:eastAsia="Times New Roman" w:cstheme="minorHAnsi"/>
          <w:color w:val="333333"/>
          <w:lang w:eastAsia="en-GB"/>
        </w:rPr>
        <w:t xml:space="preserve">4.4.5 </w:t>
      </w:r>
      <w:r w:rsidRPr="00E73386">
        <w:rPr>
          <w:rFonts w:eastAsia="Times New Roman" w:cstheme="minorHAnsi"/>
          <w:color w:val="333333"/>
          <w:lang w:eastAsia="en-GB"/>
        </w:rPr>
        <w:t>to aid clarity or consistency of approach.</w:t>
      </w:r>
    </w:p>
    <w:p w14:paraId="79A5FB35" w14:textId="113D58F5" w:rsidR="00355085" w:rsidRDefault="00E73386" w:rsidP="00E73386">
      <w:pPr>
        <w:shd w:val="clear" w:color="auto" w:fill="FFFFFF"/>
        <w:spacing w:after="210" w:line="240" w:lineRule="auto"/>
        <w:jc w:val="both"/>
        <w:rPr>
          <w:rStyle w:val="Hyperlink"/>
          <w:rFonts w:eastAsia="Times New Roman" w:cstheme="minorHAnsi"/>
          <w:lang w:eastAsia="en-GB"/>
        </w:rPr>
      </w:pPr>
      <w:r>
        <w:rPr>
          <w:rFonts w:eastAsia="Times New Roman" w:cstheme="minorHAnsi"/>
          <w:color w:val="333333"/>
          <w:lang w:eastAsia="en-GB"/>
        </w:rPr>
        <w:t xml:space="preserve">4.5 </w:t>
      </w:r>
      <w:r w:rsidRPr="00E73386">
        <w:rPr>
          <w:rFonts w:eastAsia="Times New Roman" w:cstheme="minorHAnsi"/>
          <w:color w:val="333333"/>
          <w:lang w:eastAsia="en-GB"/>
        </w:rPr>
        <w:t xml:space="preserve">Any changes </w:t>
      </w:r>
      <w:r>
        <w:rPr>
          <w:rFonts w:eastAsia="Times New Roman" w:cstheme="minorHAnsi"/>
          <w:color w:val="333333"/>
          <w:lang w:eastAsia="en-GB"/>
        </w:rPr>
        <w:t xml:space="preserve">to the Regulations </w:t>
      </w:r>
      <w:r w:rsidRPr="00E73386">
        <w:rPr>
          <w:rFonts w:eastAsia="Times New Roman" w:cstheme="minorHAnsi"/>
          <w:color w:val="333333"/>
          <w:lang w:eastAsia="en-GB"/>
        </w:rPr>
        <w:t xml:space="preserve">will normally come into effect at the start of the next academic year, although </w:t>
      </w:r>
      <w:r w:rsidR="00DD155E">
        <w:rPr>
          <w:rFonts w:eastAsia="Times New Roman" w:cstheme="minorHAnsi"/>
          <w:color w:val="333333"/>
          <w:lang w:eastAsia="en-GB"/>
        </w:rPr>
        <w:t xml:space="preserve">a change </w:t>
      </w:r>
      <w:r w:rsidRPr="00E73386">
        <w:rPr>
          <w:rFonts w:eastAsia="Times New Roman" w:cstheme="minorHAnsi"/>
          <w:color w:val="333333"/>
          <w:lang w:eastAsia="en-GB"/>
        </w:rPr>
        <w:t xml:space="preserve">may be introduced during the academic year where The </w:t>
      </w:r>
      <w:r>
        <w:rPr>
          <w:rFonts w:cstheme="minorHAnsi"/>
        </w:rPr>
        <w:t>Courtauld</w:t>
      </w:r>
      <w:r w:rsidRPr="00E73386">
        <w:rPr>
          <w:rFonts w:eastAsia="Times New Roman" w:cstheme="minorHAnsi"/>
          <w:color w:val="333333"/>
          <w:lang w:eastAsia="en-GB"/>
        </w:rPr>
        <w:t xml:space="preserve"> reasonably considers this to be in the interests of students or where this is required by law or other exceptional circumstances. The </w:t>
      </w:r>
      <w:r>
        <w:rPr>
          <w:rFonts w:cstheme="minorHAnsi"/>
        </w:rPr>
        <w:t>Courtauld</w:t>
      </w:r>
      <w:r w:rsidRPr="00E73386">
        <w:rPr>
          <w:rFonts w:eastAsia="Times New Roman" w:cstheme="minorHAnsi"/>
          <w:color w:val="333333"/>
          <w:lang w:eastAsia="en-GB"/>
        </w:rPr>
        <w:t xml:space="preserve"> will take all reasonable steps to minimise disruption to students wherever reasonably possible, for example, by giving reasonable notice of changes to </w:t>
      </w:r>
      <w:r>
        <w:rPr>
          <w:rFonts w:eastAsia="Times New Roman" w:cstheme="minorHAnsi"/>
          <w:color w:val="333333"/>
          <w:lang w:eastAsia="en-GB"/>
        </w:rPr>
        <w:t>Regulations</w:t>
      </w:r>
      <w:r w:rsidRPr="00E73386">
        <w:rPr>
          <w:rFonts w:eastAsia="Times New Roman" w:cstheme="minorHAnsi"/>
          <w:color w:val="333333"/>
          <w:lang w:eastAsia="en-GB"/>
        </w:rPr>
        <w:t xml:space="preserve"> before they take effect or by phasing in the changes, if appropriate.  The updated </w:t>
      </w:r>
      <w:r>
        <w:rPr>
          <w:rFonts w:eastAsia="Times New Roman" w:cstheme="minorHAnsi"/>
          <w:color w:val="333333"/>
          <w:lang w:eastAsia="en-GB"/>
        </w:rPr>
        <w:t>Regulations</w:t>
      </w:r>
      <w:r w:rsidRPr="00E73386">
        <w:rPr>
          <w:rFonts w:eastAsia="Times New Roman" w:cstheme="minorHAnsi"/>
          <w:color w:val="333333"/>
          <w:lang w:eastAsia="en-GB"/>
        </w:rPr>
        <w:t xml:space="preserve"> will be made available on The </w:t>
      </w:r>
      <w:r>
        <w:rPr>
          <w:rFonts w:cstheme="minorHAnsi"/>
        </w:rPr>
        <w:t>Courtauld</w:t>
      </w:r>
      <w:r w:rsidRPr="00E73386">
        <w:rPr>
          <w:rFonts w:eastAsia="Times New Roman" w:cstheme="minorHAnsi"/>
          <w:color w:val="333333"/>
          <w:lang w:eastAsia="en-GB"/>
        </w:rPr>
        <w:t>'s website and may be publicised by other means</w:t>
      </w:r>
      <w:r w:rsidR="00231938">
        <w:rPr>
          <w:rFonts w:eastAsia="Times New Roman" w:cstheme="minorHAnsi"/>
          <w:color w:val="333333"/>
          <w:lang w:eastAsia="en-GB"/>
        </w:rPr>
        <w:t>,</w:t>
      </w:r>
      <w:r w:rsidRPr="00E73386">
        <w:rPr>
          <w:rFonts w:eastAsia="Times New Roman" w:cstheme="minorHAnsi"/>
          <w:color w:val="333333"/>
          <w:lang w:eastAsia="en-GB"/>
        </w:rPr>
        <w:t xml:space="preserve"> so that students are made aware of any changes.</w:t>
      </w:r>
    </w:p>
    <w:p w14:paraId="3E338FED" w14:textId="77777777" w:rsidR="00D84B38" w:rsidRPr="00C10FAF" w:rsidRDefault="00D84B38" w:rsidP="00D84B38">
      <w:pPr>
        <w:shd w:val="clear" w:color="auto" w:fill="FFFFFF"/>
        <w:spacing w:before="90" w:after="120" w:line="336" w:lineRule="atLeast"/>
        <w:jc w:val="both"/>
        <w:outlineLvl w:val="1"/>
        <w:rPr>
          <w:rFonts w:eastAsia="Times New Roman" w:cstheme="minorHAnsi"/>
          <w:b/>
          <w:color w:val="333333"/>
          <w:lang w:eastAsia="en-GB"/>
        </w:rPr>
      </w:pPr>
      <w:r w:rsidRPr="00C10FAF">
        <w:rPr>
          <w:rFonts w:eastAsia="Times New Roman" w:cstheme="minorHAnsi"/>
          <w:b/>
          <w:color w:val="333333"/>
          <w:lang w:eastAsia="en-GB"/>
        </w:rPr>
        <w:t>5. Deposits</w:t>
      </w:r>
    </w:p>
    <w:p w14:paraId="5B255881" w14:textId="77777777" w:rsidR="00D84B38" w:rsidRPr="00D84B38" w:rsidRDefault="00D84B38" w:rsidP="00D84B38">
      <w:pPr>
        <w:shd w:val="clear" w:color="auto" w:fill="FFFFFF"/>
        <w:spacing w:after="210" w:line="240" w:lineRule="auto"/>
        <w:jc w:val="both"/>
        <w:rPr>
          <w:rFonts w:eastAsia="Times New Roman" w:cstheme="minorHAnsi"/>
          <w:color w:val="333333"/>
          <w:lang w:eastAsia="en-GB"/>
        </w:rPr>
      </w:pPr>
      <w:r w:rsidRPr="00D84B38">
        <w:rPr>
          <w:rFonts w:eastAsia="Times New Roman" w:cstheme="minorHAnsi"/>
          <w:color w:val="333333"/>
          <w:lang w:eastAsia="en-GB"/>
        </w:rPr>
        <w:t>5.1 Your Offer will highlight if you are required to pay a deposit to secure a place on your programme (in addition to meeting any conditions). If you do not pay the deposit monies in accordance with the payment terms advised in your Offer, your application shall be withdrawn without further notice. It is therefore essential that you have funding for your deposit in place before you apply to</w:t>
      </w:r>
      <w:r w:rsidR="00C3423F">
        <w:rPr>
          <w:rFonts w:eastAsia="Times New Roman" w:cstheme="minorHAnsi"/>
          <w:color w:val="333333"/>
          <w:lang w:eastAsia="en-GB"/>
        </w:rPr>
        <w:t xml:space="preserve"> The Courtauld</w:t>
      </w:r>
      <w:r w:rsidRPr="00D84B38">
        <w:rPr>
          <w:rFonts w:eastAsia="Times New Roman" w:cstheme="minorHAnsi"/>
          <w:color w:val="333333"/>
          <w:lang w:eastAsia="en-GB"/>
        </w:rPr>
        <w:t>.</w:t>
      </w:r>
    </w:p>
    <w:p w14:paraId="42C12BCC" w14:textId="77777777" w:rsidR="00D84B38" w:rsidRPr="00D84B38" w:rsidRDefault="00D84B38" w:rsidP="00D84B38">
      <w:pPr>
        <w:shd w:val="clear" w:color="auto" w:fill="FFFFFF"/>
        <w:spacing w:after="210" w:line="240" w:lineRule="auto"/>
        <w:jc w:val="both"/>
        <w:rPr>
          <w:rFonts w:eastAsia="Times New Roman" w:cstheme="minorHAnsi"/>
          <w:color w:val="333333"/>
          <w:lang w:eastAsia="en-GB"/>
        </w:rPr>
      </w:pPr>
      <w:r w:rsidRPr="00D84B38">
        <w:rPr>
          <w:rFonts w:eastAsia="Times New Roman" w:cstheme="minorHAnsi"/>
          <w:color w:val="333333"/>
          <w:lang w:eastAsia="en-GB"/>
        </w:rPr>
        <w:lastRenderedPageBreak/>
        <w:t>5.2 Any deposit you pay will be offset against the balance of tuition fees owed to</w:t>
      </w:r>
      <w:r w:rsidR="00C3423F">
        <w:rPr>
          <w:rFonts w:eastAsia="Times New Roman" w:cstheme="minorHAnsi"/>
          <w:color w:val="333333"/>
          <w:lang w:eastAsia="en-GB"/>
        </w:rPr>
        <w:t xml:space="preserve"> The Courtauld</w:t>
      </w:r>
      <w:r w:rsidRPr="00D84B38">
        <w:rPr>
          <w:rFonts w:eastAsia="Times New Roman" w:cstheme="minorHAnsi"/>
          <w:color w:val="333333"/>
          <w:lang w:eastAsia="en-GB"/>
        </w:rPr>
        <w:t>.</w:t>
      </w:r>
    </w:p>
    <w:p w14:paraId="07BA1046" w14:textId="77777777" w:rsidR="00D84B38" w:rsidRPr="00D84B38" w:rsidRDefault="00D84B38" w:rsidP="00D84B38">
      <w:pPr>
        <w:shd w:val="clear" w:color="auto" w:fill="FFFFFF"/>
        <w:spacing w:after="210" w:line="240" w:lineRule="auto"/>
        <w:jc w:val="both"/>
        <w:rPr>
          <w:rFonts w:eastAsia="Times New Roman" w:cstheme="minorHAnsi"/>
          <w:color w:val="333333"/>
          <w:lang w:eastAsia="en-GB"/>
        </w:rPr>
      </w:pPr>
      <w:r w:rsidRPr="00D84B38">
        <w:rPr>
          <w:rFonts w:eastAsia="Times New Roman" w:cstheme="minorHAnsi"/>
          <w:color w:val="333333"/>
          <w:lang w:eastAsia="en-GB"/>
        </w:rPr>
        <w:t>5.3 Deposits are non-refundable unless:</w:t>
      </w:r>
    </w:p>
    <w:p w14:paraId="080EF4C5" w14:textId="0DECE63E" w:rsidR="00D84B38" w:rsidRPr="00D84B38" w:rsidRDefault="00D84B38" w:rsidP="00D84B38">
      <w:pPr>
        <w:shd w:val="clear" w:color="auto" w:fill="FFFFFF"/>
        <w:spacing w:after="210" w:line="240" w:lineRule="auto"/>
        <w:jc w:val="both"/>
        <w:rPr>
          <w:rFonts w:eastAsia="Times New Roman" w:cstheme="minorHAnsi"/>
          <w:color w:val="333333"/>
          <w:lang w:eastAsia="en-GB"/>
        </w:rPr>
      </w:pPr>
      <w:r w:rsidRPr="00D84B38">
        <w:rPr>
          <w:rFonts w:eastAsia="Times New Roman" w:cstheme="minorHAnsi"/>
          <w:color w:val="333333"/>
          <w:lang w:eastAsia="en-GB"/>
        </w:rPr>
        <w:t>5.3.1 you cancel the Contract in accordance with Clause 7</w:t>
      </w:r>
      <w:r w:rsidR="00A448AC">
        <w:rPr>
          <w:rFonts w:eastAsia="Times New Roman" w:cstheme="minorHAnsi"/>
          <w:color w:val="333333"/>
          <w:lang w:eastAsia="en-GB"/>
        </w:rPr>
        <w:t xml:space="preserve"> or</w:t>
      </w:r>
      <w:r w:rsidRPr="00D84B38">
        <w:rPr>
          <w:rFonts w:eastAsia="Times New Roman" w:cstheme="minorHAnsi"/>
          <w:color w:val="333333"/>
          <w:lang w:eastAsia="en-GB"/>
        </w:rPr>
        <w:t xml:space="preserve"> Clause 8; or</w:t>
      </w:r>
    </w:p>
    <w:p w14:paraId="40D0EAE7" w14:textId="54499224" w:rsidR="00D84B38" w:rsidRPr="00D84B38" w:rsidRDefault="00D84B38" w:rsidP="00D84B38">
      <w:pPr>
        <w:shd w:val="clear" w:color="auto" w:fill="FFFFFF"/>
        <w:spacing w:after="210" w:line="240" w:lineRule="auto"/>
        <w:jc w:val="both"/>
        <w:rPr>
          <w:rFonts w:eastAsia="Times New Roman" w:cstheme="minorHAnsi"/>
          <w:color w:val="333333"/>
          <w:lang w:eastAsia="en-GB"/>
        </w:rPr>
      </w:pPr>
      <w:r w:rsidRPr="00D84B38">
        <w:rPr>
          <w:rFonts w:eastAsia="Times New Roman" w:cstheme="minorHAnsi"/>
          <w:color w:val="333333"/>
          <w:lang w:eastAsia="en-GB"/>
        </w:rPr>
        <w:t>5.3.2 you fail to secure your Tier 4 visa for any reason other than the provision of fraudulent information and are able to evidence this to the reasonable satisfaction of</w:t>
      </w:r>
      <w:r w:rsidR="00C3423F">
        <w:rPr>
          <w:rFonts w:eastAsia="Times New Roman" w:cstheme="minorHAnsi"/>
          <w:color w:val="333333"/>
          <w:lang w:eastAsia="en-GB"/>
        </w:rPr>
        <w:t xml:space="preserve"> The Courtauld</w:t>
      </w:r>
      <w:r w:rsidR="00355085">
        <w:rPr>
          <w:rFonts w:eastAsia="Times New Roman" w:cstheme="minorHAnsi"/>
          <w:color w:val="333333"/>
          <w:lang w:eastAsia="en-GB"/>
        </w:rPr>
        <w:t>; or</w:t>
      </w:r>
    </w:p>
    <w:p w14:paraId="01539EEF" w14:textId="6925B9F3" w:rsidR="00497BEA" w:rsidRDefault="00D84B38" w:rsidP="00497BEA">
      <w:pPr>
        <w:shd w:val="clear" w:color="auto" w:fill="FFFFFF"/>
        <w:spacing w:after="210" w:line="240" w:lineRule="auto"/>
        <w:jc w:val="both"/>
        <w:rPr>
          <w:rFonts w:eastAsia="Times New Roman" w:cstheme="minorHAnsi"/>
          <w:color w:val="333333"/>
          <w:lang w:eastAsia="en-GB"/>
        </w:rPr>
      </w:pPr>
      <w:r w:rsidRPr="00D84B38">
        <w:rPr>
          <w:rFonts w:eastAsia="Times New Roman" w:cstheme="minorHAnsi"/>
          <w:color w:val="333333"/>
          <w:lang w:eastAsia="en-GB"/>
        </w:rPr>
        <w:t xml:space="preserve">5.3.3 </w:t>
      </w:r>
      <w:r w:rsidR="00497BEA">
        <w:rPr>
          <w:rFonts w:eastAsia="Times New Roman" w:cstheme="minorHAnsi"/>
          <w:color w:val="333333"/>
          <w:lang w:eastAsia="en-GB"/>
        </w:rPr>
        <w:t xml:space="preserve">The Courtauld is unable to confirm your </w:t>
      </w:r>
      <w:r w:rsidR="00497BEA" w:rsidRPr="00D84B38">
        <w:rPr>
          <w:rFonts w:eastAsia="Times New Roman" w:cstheme="minorHAnsi"/>
          <w:color w:val="333333"/>
          <w:lang w:eastAsia="en-GB"/>
        </w:rPr>
        <w:t xml:space="preserve">place on </w:t>
      </w:r>
      <w:r w:rsidR="00497BEA">
        <w:rPr>
          <w:rFonts w:eastAsia="Times New Roman" w:cstheme="minorHAnsi"/>
          <w:color w:val="333333"/>
          <w:lang w:eastAsia="en-GB"/>
        </w:rPr>
        <w:t>a</w:t>
      </w:r>
      <w:r w:rsidR="00497BEA" w:rsidRPr="00D84B38">
        <w:rPr>
          <w:rFonts w:eastAsia="Times New Roman" w:cstheme="minorHAnsi"/>
          <w:color w:val="333333"/>
          <w:lang w:eastAsia="en-GB"/>
        </w:rPr>
        <w:t xml:space="preserve"> programme</w:t>
      </w:r>
      <w:r w:rsidR="00497BEA">
        <w:rPr>
          <w:rFonts w:eastAsia="Times New Roman" w:cstheme="minorHAnsi"/>
          <w:color w:val="333333"/>
          <w:lang w:eastAsia="en-GB"/>
        </w:rPr>
        <w:t xml:space="preserve"> because you do not meet the conditions of your Offer; or</w:t>
      </w:r>
    </w:p>
    <w:p w14:paraId="29D088BF" w14:textId="25786312" w:rsidR="00D84B38" w:rsidRPr="00D84B38" w:rsidRDefault="00497BEA" w:rsidP="00497BEA">
      <w:pPr>
        <w:shd w:val="clear" w:color="auto" w:fill="FFFFFF"/>
        <w:spacing w:after="210" w:line="240" w:lineRule="auto"/>
        <w:jc w:val="both"/>
        <w:rPr>
          <w:rFonts w:eastAsia="Times New Roman" w:cstheme="minorHAnsi"/>
          <w:color w:val="333333"/>
          <w:lang w:eastAsia="en-GB"/>
        </w:rPr>
      </w:pPr>
      <w:r>
        <w:rPr>
          <w:rFonts w:eastAsia="Times New Roman" w:cstheme="minorHAnsi"/>
          <w:color w:val="333333"/>
          <w:lang w:eastAsia="en-GB"/>
        </w:rPr>
        <w:t xml:space="preserve">5.3.4 </w:t>
      </w:r>
      <w:r w:rsidR="003B1703">
        <w:rPr>
          <w:rFonts w:eastAsia="Times New Roman" w:cstheme="minorHAnsi"/>
          <w:color w:val="333333"/>
          <w:lang w:eastAsia="en-GB"/>
        </w:rPr>
        <w:t xml:space="preserve">The Courtauld </w:t>
      </w:r>
      <w:r w:rsidR="00D84B38" w:rsidRPr="00D84B38">
        <w:rPr>
          <w:rFonts w:eastAsia="Times New Roman" w:cstheme="minorHAnsi"/>
          <w:color w:val="333333"/>
          <w:lang w:eastAsia="en-GB"/>
        </w:rPr>
        <w:t xml:space="preserve">terminates the Contract in accordance with Clause </w:t>
      </w:r>
      <w:r w:rsidR="00DD155E">
        <w:rPr>
          <w:rFonts w:eastAsia="Times New Roman" w:cstheme="minorHAnsi"/>
          <w:color w:val="333333"/>
          <w:lang w:eastAsia="en-GB"/>
        </w:rPr>
        <w:t>11.</w:t>
      </w:r>
      <w:r w:rsidR="003B7329">
        <w:rPr>
          <w:rFonts w:eastAsia="Times New Roman" w:cstheme="minorHAnsi"/>
          <w:color w:val="333333"/>
          <w:lang w:eastAsia="en-GB"/>
        </w:rPr>
        <w:t>7</w:t>
      </w:r>
      <w:r w:rsidR="00D84B38" w:rsidRPr="00D84B38">
        <w:rPr>
          <w:rFonts w:eastAsia="Times New Roman" w:cstheme="minorHAnsi"/>
          <w:color w:val="333333"/>
          <w:lang w:eastAsia="en-GB"/>
        </w:rPr>
        <w:t xml:space="preserve"> and is unable to find a replacement programme for which you are qualified and which you are happy with</w:t>
      </w:r>
      <w:r w:rsidR="00DD155E">
        <w:rPr>
          <w:rFonts w:eastAsia="Times New Roman" w:cstheme="minorHAnsi"/>
          <w:color w:val="333333"/>
          <w:lang w:eastAsia="en-GB"/>
        </w:rPr>
        <w:t>]</w:t>
      </w:r>
      <w:r w:rsidR="00D84B38" w:rsidRPr="00D84B38">
        <w:rPr>
          <w:rFonts w:eastAsia="Times New Roman" w:cstheme="minorHAnsi"/>
          <w:color w:val="333333"/>
          <w:lang w:eastAsia="en-GB"/>
        </w:rPr>
        <w:t>.</w:t>
      </w:r>
    </w:p>
    <w:p w14:paraId="401ABF49" w14:textId="77777777" w:rsidR="00D84B38" w:rsidRPr="00145CFA" w:rsidRDefault="00D84B38" w:rsidP="00D84B38">
      <w:pPr>
        <w:shd w:val="clear" w:color="auto" w:fill="FFFFFF"/>
        <w:spacing w:before="90" w:after="120" w:line="336" w:lineRule="atLeast"/>
        <w:jc w:val="both"/>
        <w:outlineLvl w:val="1"/>
        <w:rPr>
          <w:rFonts w:eastAsia="Times New Roman" w:cstheme="minorHAnsi"/>
          <w:b/>
          <w:color w:val="333333"/>
          <w:lang w:eastAsia="en-GB"/>
        </w:rPr>
      </w:pPr>
      <w:r w:rsidRPr="00145CFA">
        <w:rPr>
          <w:rFonts w:eastAsia="Times New Roman" w:cstheme="minorHAnsi"/>
          <w:b/>
          <w:color w:val="333333"/>
          <w:lang w:eastAsia="en-GB"/>
        </w:rPr>
        <w:t>6. Tuition fees and other charges</w:t>
      </w:r>
    </w:p>
    <w:p w14:paraId="5D291A53" w14:textId="77777777" w:rsidR="00D84B38" w:rsidRPr="00D84B38" w:rsidRDefault="00D84B38" w:rsidP="00D84B38">
      <w:pPr>
        <w:shd w:val="clear" w:color="auto" w:fill="FFFFFF"/>
        <w:spacing w:after="210" w:line="240" w:lineRule="auto"/>
        <w:jc w:val="both"/>
        <w:rPr>
          <w:rFonts w:eastAsia="Times New Roman" w:cstheme="minorHAnsi"/>
          <w:color w:val="333333"/>
          <w:lang w:eastAsia="en-GB"/>
        </w:rPr>
      </w:pPr>
      <w:r w:rsidRPr="00D84B38">
        <w:rPr>
          <w:rFonts w:eastAsia="Times New Roman" w:cstheme="minorHAnsi"/>
          <w:color w:val="333333"/>
          <w:lang w:eastAsia="en-GB"/>
        </w:rPr>
        <w:t xml:space="preserve">6.1 The tuition fees for your programme and information on how to pay can be found on </w:t>
      </w:r>
      <w:r w:rsidR="00C048D3">
        <w:rPr>
          <w:rFonts w:eastAsia="Times New Roman" w:cstheme="minorHAnsi"/>
          <w:color w:val="333333"/>
          <w:lang w:eastAsia="en-GB"/>
        </w:rPr>
        <w:t xml:space="preserve">The Courtauld’s </w:t>
      </w:r>
      <w:r w:rsidRPr="00D84B38">
        <w:rPr>
          <w:rFonts w:eastAsia="Times New Roman" w:cstheme="minorHAnsi"/>
          <w:color w:val="333333"/>
          <w:lang w:eastAsia="en-GB"/>
        </w:rPr>
        <w:t xml:space="preserve">website </w:t>
      </w:r>
      <w:r w:rsidR="00FD73C6">
        <w:rPr>
          <w:rFonts w:eastAsia="Times New Roman" w:cstheme="minorHAnsi"/>
          <w:color w:val="333333"/>
          <w:lang w:eastAsia="en-GB"/>
        </w:rPr>
        <w:t>(</w:t>
      </w:r>
      <w:hyperlink r:id="rId19" w:history="1">
        <w:r w:rsidR="00FD73C6" w:rsidRPr="00FD73C6">
          <w:rPr>
            <w:rStyle w:val="Hyperlink"/>
            <w:rFonts w:eastAsia="Times New Roman" w:cstheme="minorHAnsi"/>
            <w:lang w:eastAsia="en-GB"/>
          </w:rPr>
          <w:t>Fees</w:t>
        </w:r>
      </w:hyperlink>
      <w:r w:rsidR="00FD73C6">
        <w:rPr>
          <w:rFonts w:eastAsia="Times New Roman" w:cstheme="minorHAnsi"/>
          <w:color w:val="333333"/>
          <w:lang w:eastAsia="en-GB"/>
        </w:rPr>
        <w:t xml:space="preserve">) </w:t>
      </w:r>
      <w:r w:rsidRPr="00D84B38">
        <w:rPr>
          <w:rFonts w:eastAsia="Times New Roman" w:cstheme="minorHAnsi"/>
          <w:color w:val="333333"/>
          <w:lang w:eastAsia="en-GB"/>
        </w:rPr>
        <w:t>and in your Offer.</w:t>
      </w:r>
    </w:p>
    <w:p w14:paraId="47BE6190" w14:textId="167D63E9" w:rsidR="008975CE" w:rsidRDefault="00D84B38" w:rsidP="00D84B38">
      <w:pPr>
        <w:shd w:val="clear" w:color="auto" w:fill="FFFFFF"/>
        <w:spacing w:after="210" w:line="240" w:lineRule="auto"/>
        <w:jc w:val="both"/>
        <w:rPr>
          <w:rFonts w:eastAsia="Times New Roman" w:cstheme="minorHAnsi"/>
          <w:color w:val="333333"/>
          <w:lang w:eastAsia="en-GB"/>
        </w:rPr>
      </w:pPr>
      <w:r w:rsidRPr="00D84B38">
        <w:rPr>
          <w:rFonts w:eastAsia="Times New Roman" w:cstheme="minorHAnsi"/>
          <w:color w:val="333333"/>
          <w:lang w:eastAsia="en-GB"/>
        </w:rPr>
        <w:t xml:space="preserve">6.2 If you accept an Offer, you agree to pay </w:t>
      </w:r>
      <w:r w:rsidR="004B1FCA">
        <w:rPr>
          <w:rFonts w:eastAsia="Times New Roman" w:cstheme="minorHAnsi"/>
          <w:color w:val="333333"/>
          <w:lang w:eastAsia="en-GB"/>
        </w:rPr>
        <w:t xml:space="preserve">or make arrangements for the payment of </w:t>
      </w:r>
      <w:r w:rsidRPr="00D84B38">
        <w:rPr>
          <w:rFonts w:eastAsia="Times New Roman" w:cstheme="minorHAnsi"/>
          <w:color w:val="333333"/>
          <w:lang w:eastAsia="en-GB"/>
        </w:rPr>
        <w:t>all tuition fees (and any other related costs as applicable, as per Clause 6.</w:t>
      </w:r>
      <w:r w:rsidR="00DD155E">
        <w:rPr>
          <w:rFonts w:eastAsia="Times New Roman" w:cstheme="minorHAnsi"/>
          <w:color w:val="333333"/>
          <w:lang w:eastAsia="en-GB"/>
        </w:rPr>
        <w:t>7</w:t>
      </w:r>
      <w:r w:rsidRPr="00D84B38">
        <w:rPr>
          <w:rFonts w:eastAsia="Times New Roman" w:cstheme="minorHAnsi"/>
          <w:color w:val="333333"/>
          <w:lang w:eastAsia="en-GB"/>
        </w:rPr>
        <w:t xml:space="preserve"> below), as and when they fall due, in accordance with the payment terms agreed by you and us. </w:t>
      </w:r>
    </w:p>
    <w:p w14:paraId="0CE3D4F2" w14:textId="7F849600" w:rsidR="00D84B38" w:rsidRPr="00D84B38" w:rsidRDefault="008975CE" w:rsidP="00D84B38">
      <w:pPr>
        <w:shd w:val="clear" w:color="auto" w:fill="FFFFFF"/>
        <w:spacing w:after="210" w:line="240" w:lineRule="auto"/>
        <w:jc w:val="both"/>
        <w:rPr>
          <w:rFonts w:eastAsia="Times New Roman" w:cstheme="minorHAnsi"/>
          <w:color w:val="333333"/>
          <w:lang w:eastAsia="en-GB"/>
        </w:rPr>
      </w:pPr>
      <w:r>
        <w:rPr>
          <w:rFonts w:eastAsia="Times New Roman" w:cstheme="minorHAnsi"/>
          <w:color w:val="333333"/>
          <w:lang w:eastAsia="en-GB"/>
        </w:rPr>
        <w:t xml:space="preserve">6.3 </w:t>
      </w:r>
      <w:r w:rsidR="00D84B38" w:rsidRPr="00D84B38">
        <w:rPr>
          <w:rFonts w:eastAsia="Times New Roman" w:cstheme="minorHAnsi"/>
          <w:color w:val="333333"/>
          <w:lang w:eastAsia="en-GB"/>
        </w:rPr>
        <w:t xml:space="preserve">If you fail to pay your tuition fees, as and when they fall due, we reserve the right to </w:t>
      </w:r>
      <w:r>
        <w:rPr>
          <w:rFonts w:eastAsia="Times New Roman" w:cstheme="minorHAnsi"/>
          <w:color w:val="333333"/>
          <w:lang w:eastAsia="en-GB"/>
        </w:rPr>
        <w:t xml:space="preserve">suspend or </w:t>
      </w:r>
      <w:r w:rsidR="00D84B38" w:rsidRPr="00D84B38">
        <w:rPr>
          <w:rFonts w:eastAsia="Times New Roman" w:cstheme="minorHAnsi"/>
          <w:color w:val="333333"/>
          <w:lang w:eastAsia="en-GB"/>
        </w:rPr>
        <w:t>withdraw you from your programme</w:t>
      </w:r>
      <w:r>
        <w:rPr>
          <w:rFonts w:eastAsia="Times New Roman" w:cstheme="minorHAnsi"/>
          <w:color w:val="333333"/>
          <w:lang w:eastAsia="en-GB"/>
        </w:rPr>
        <w:t xml:space="preserve"> or not allow you to graduate</w:t>
      </w:r>
      <w:r w:rsidR="00D84B38" w:rsidRPr="00D84B38">
        <w:rPr>
          <w:rFonts w:eastAsia="Times New Roman" w:cstheme="minorHAnsi"/>
          <w:color w:val="333333"/>
          <w:lang w:eastAsia="en-GB"/>
        </w:rPr>
        <w:t xml:space="preserve"> (without liability to you).</w:t>
      </w:r>
    </w:p>
    <w:p w14:paraId="40876AE5" w14:textId="77777777" w:rsidR="00D84B38" w:rsidRPr="00D84B38" w:rsidRDefault="00D84B38" w:rsidP="00D84B38">
      <w:pPr>
        <w:shd w:val="clear" w:color="auto" w:fill="FFFFFF"/>
        <w:spacing w:after="210" w:line="240" w:lineRule="auto"/>
        <w:jc w:val="both"/>
        <w:rPr>
          <w:rFonts w:eastAsia="Times New Roman" w:cstheme="minorHAnsi"/>
          <w:color w:val="333333"/>
          <w:lang w:eastAsia="en-GB"/>
        </w:rPr>
      </w:pPr>
      <w:r w:rsidRPr="00D84B38">
        <w:rPr>
          <w:rFonts w:eastAsia="Times New Roman" w:cstheme="minorHAnsi"/>
          <w:color w:val="333333"/>
          <w:lang w:eastAsia="en-GB"/>
        </w:rPr>
        <w:t xml:space="preserve">6.4 You will not be deemed to have completed registration until </w:t>
      </w:r>
      <w:r w:rsidR="003B1703">
        <w:rPr>
          <w:rFonts w:eastAsia="Times New Roman" w:cstheme="minorHAnsi"/>
          <w:color w:val="333333"/>
          <w:lang w:eastAsia="en-GB"/>
        </w:rPr>
        <w:t xml:space="preserve">The Courtauld </w:t>
      </w:r>
      <w:r w:rsidRPr="00D84B38">
        <w:rPr>
          <w:rFonts w:eastAsia="Times New Roman" w:cstheme="minorHAnsi"/>
          <w:color w:val="333333"/>
          <w:lang w:eastAsia="en-GB"/>
        </w:rPr>
        <w:t>has received payment of your tuition fees, either in full or the first instalment, or satisfactory evidence has been produced that such fees will be paid by a sponsoring authority or scholarship. You will be personally liable to pay your tuition fees if a sponsoring authority fails to do so.</w:t>
      </w:r>
    </w:p>
    <w:p w14:paraId="47296AE4" w14:textId="242BE0AE" w:rsidR="00635D45" w:rsidRPr="00D84B38" w:rsidRDefault="00635D45" w:rsidP="00635D45">
      <w:pPr>
        <w:shd w:val="clear" w:color="auto" w:fill="FFFFFF"/>
        <w:spacing w:after="210" w:line="240" w:lineRule="auto"/>
        <w:jc w:val="both"/>
        <w:rPr>
          <w:rFonts w:eastAsia="Times New Roman" w:cstheme="minorHAnsi"/>
          <w:color w:val="333333"/>
          <w:lang w:eastAsia="en-GB"/>
        </w:rPr>
      </w:pPr>
      <w:r w:rsidRPr="00D84B38">
        <w:rPr>
          <w:rFonts w:eastAsia="Times New Roman" w:cstheme="minorHAnsi"/>
          <w:color w:val="333333"/>
          <w:lang w:eastAsia="en-GB"/>
        </w:rPr>
        <w:t>6.</w:t>
      </w:r>
      <w:r w:rsidR="008975CE">
        <w:rPr>
          <w:rFonts w:eastAsia="Times New Roman" w:cstheme="minorHAnsi"/>
          <w:color w:val="333333"/>
          <w:lang w:eastAsia="en-GB"/>
        </w:rPr>
        <w:t>5</w:t>
      </w:r>
      <w:r w:rsidRPr="00D84B38">
        <w:rPr>
          <w:rFonts w:eastAsia="Times New Roman" w:cstheme="minorHAnsi"/>
          <w:color w:val="333333"/>
          <w:lang w:eastAsia="en-GB"/>
        </w:rPr>
        <w:t xml:space="preserve"> </w:t>
      </w:r>
      <w:r>
        <w:rPr>
          <w:rFonts w:eastAsia="Times New Roman" w:cstheme="minorHAnsi"/>
          <w:color w:val="333333"/>
          <w:lang w:eastAsia="en-GB"/>
        </w:rPr>
        <w:t xml:space="preserve">The Courtauld </w:t>
      </w:r>
      <w:r w:rsidRPr="00D84B38">
        <w:rPr>
          <w:rFonts w:eastAsia="Times New Roman" w:cstheme="minorHAnsi"/>
          <w:color w:val="333333"/>
          <w:lang w:eastAsia="en-GB"/>
        </w:rPr>
        <w:t xml:space="preserve">reserves the right to increase your tuition fees annually in line with the </w:t>
      </w:r>
      <w:r>
        <w:rPr>
          <w:rFonts w:eastAsia="Times New Roman" w:cstheme="minorHAnsi"/>
          <w:color w:val="333333"/>
          <w:lang w:eastAsia="en-GB"/>
        </w:rPr>
        <w:t>Consumer</w:t>
      </w:r>
      <w:r w:rsidRPr="00D84B38">
        <w:rPr>
          <w:rFonts w:eastAsia="Times New Roman" w:cstheme="minorHAnsi"/>
          <w:color w:val="333333"/>
          <w:lang w:eastAsia="en-GB"/>
        </w:rPr>
        <w:t xml:space="preserve"> P</w:t>
      </w:r>
      <w:r>
        <w:rPr>
          <w:rFonts w:eastAsia="Times New Roman" w:cstheme="minorHAnsi"/>
          <w:color w:val="333333"/>
          <w:lang w:eastAsia="en-GB"/>
        </w:rPr>
        <w:t>rice Index (CPI) to take account of T</w:t>
      </w:r>
      <w:r w:rsidRPr="00D84B38">
        <w:rPr>
          <w:rFonts w:eastAsia="Times New Roman" w:cstheme="minorHAnsi"/>
          <w:color w:val="333333"/>
          <w:lang w:eastAsia="en-GB"/>
        </w:rPr>
        <w:t xml:space="preserve">he </w:t>
      </w:r>
      <w:r>
        <w:rPr>
          <w:rFonts w:eastAsia="Times New Roman" w:cstheme="minorHAnsi"/>
          <w:color w:val="333333"/>
          <w:lang w:eastAsia="en-GB"/>
        </w:rPr>
        <w:t>Courtauld’s</w:t>
      </w:r>
      <w:r w:rsidRPr="00D84B38">
        <w:rPr>
          <w:rFonts w:eastAsia="Times New Roman" w:cstheme="minorHAnsi"/>
          <w:color w:val="333333"/>
          <w:lang w:eastAsia="en-GB"/>
        </w:rPr>
        <w:t xml:space="preserve"> increased costs of delivering educational services. If </w:t>
      </w:r>
      <w:r>
        <w:rPr>
          <w:rFonts w:eastAsia="Times New Roman" w:cstheme="minorHAnsi"/>
          <w:color w:val="333333"/>
          <w:lang w:eastAsia="en-GB"/>
        </w:rPr>
        <w:t xml:space="preserve">The Courtauld </w:t>
      </w:r>
      <w:r w:rsidRPr="00D84B38">
        <w:rPr>
          <w:rFonts w:eastAsia="Times New Roman" w:cstheme="minorHAnsi"/>
          <w:color w:val="333333"/>
          <w:lang w:eastAsia="en-GB"/>
        </w:rPr>
        <w:t>intends to increase your tuition fees</w:t>
      </w:r>
      <w:r>
        <w:rPr>
          <w:rFonts w:eastAsia="Times New Roman" w:cstheme="minorHAnsi"/>
          <w:color w:val="333333"/>
          <w:lang w:eastAsia="en-GB"/>
        </w:rPr>
        <w:t>,</w:t>
      </w:r>
      <w:r w:rsidRPr="00D84B38">
        <w:rPr>
          <w:rFonts w:eastAsia="Times New Roman" w:cstheme="minorHAnsi"/>
          <w:color w:val="333333"/>
          <w:lang w:eastAsia="en-GB"/>
        </w:rPr>
        <w:t xml:space="preserve"> it will notify you of this as soon as is reasonably practical</w:t>
      </w:r>
      <w:r w:rsidR="00231938">
        <w:rPr>
          <w:rFonts w:eastAsia="Times New Roman" w:cstheme="minorHAnsi"/>
          <w:color w:val="333333"/>
          <w:lang w:eastAsia="en-GB"/>
        </w:rPr>
        <w:t xml:space="preserve"> and in any event </w:t>
      </w:r>
      <w:r w:rsidR="008975CE">
        <w:rPr>
          <w:rFonts w:eastAsia="Times New Roman" w:cstheme="minorHAnsi"/>
          <w:color w:val="333333"/>
          <w:lang w:eastAsia="en-GB"/>
        </w:rPr>
        <w:t>not less than [</w:t>
      </w:r>
      <w:r w:rsidR="00231938">
        <w:rPr>
          <w:rFonts w:eastAsia="Times New Roman" w:cstheme="minorHAnsi"/>
          <w:color w:val="333333"/>
          <w:lang w:eastAsia="en-GB"/>
        </w:rPr>
        <w:t>4</w:t>
      </w:r>
      <w:r w:rsidR="008975CE">
        <w:rPr>
          <w:rFonts w:eastAsia="Times New Roman" w:cstheme="minorHAnsi"/>
          <w:color w:val="333333"/>
          <w:lang w:eastAsia="en-GB"/>
        </w:rPr>
        <w:t>] months before the start of the academic year to which the fee increase is intended to apply</w:t>
      </w:r>
      <w:r w:rsidRPr="00D84B38">
        <w:rPr>
          <w:rFonts w:eastAsia="Times New Roman" w:cstheme="minorHAnsi"/>
          <w:color w:val="333333"/>
          <w:lang w:eastAsia="en-GB"/>
        </w:rPr>
        <w:t>.</w:t>
      </w:r>
    </w:p>
    <w:p w14:paraId="23C2B77D" w14:textId="05B058F1" w:rsidR="00DB1984" w:rsidRDefault="00D84B38" w:rsidP="00D84B38">
      <w:pPr>
        <w:shd w:val="clear" w:color="auto" w:fill="FFFFFF"/>
        <w:spacing w:after="210" w:line="240" w:lineRule="auto"/>
        <w:jc w:val="both"/>
        <w:rPr>
          <w:rFonts w:eastAsia="Times New Roman" w:cstheme="minorHAnsi"/>
          <w:color w:val="333333"/>
          <w:lang w:eastAsia="en-GB"/>
        </w:rPr>
      </w:pPr>
      <w:r w:rsidRPr="00D84B38">
        <w:rPr>
          <w:rFonts w:eastAsia="Times New Roman" w:cstheme="minorHAnsi"/>
          <w:color w:val="333333"/>
          <w:lang w:eastAsia="en-GB"/>
        </w:rPr>
        <w:t>6.</w:t>
      </w:r>
      <w:r w:rsidR="008975CE">
        <w:rPr>
          <w:rFonts w:eastAsia="Times New Roman" w:cstheme="minorHAnsi"/>
          <w:color w:val="333333"/>
          <w:lang w:eastAsia="en-GB"/>
        </w:rPr>
        <w:t>6</w:t>
      </w:r>
      <w:r w:rsidRPr="00D84B38">
        <w:rPr>
          <w:rFonts w:eastAsia="Times New Roman" w:cstheme="minorHAnsi"/>
          <w:color w:val="333333"/>
          <w:lang w:eastAsia="en-GB"/>
        </w:rPr>
        <w:t xml:space="preserve"> If you have any concerns regarding payment of fees or refund of fees, please contact </w:t>
      </w:r>
      <w:r w:rsidR="00145CFA">
        <w:rPr>
          <w:rFonts w:eastAsia="Times New Roman" w:cstheme="minorHAnsi"/>
          <w:color w:val="333333"/>
          <w:lang w:eastAsia="en-GB"/>
        </w:rPr>
        <w:t>Student and Academic Services (</w:t>
      </w:r>
      <w:hyperlink r:id="rId20" w:history="1">
        <w:r w:rsidR="00145CFA" w:rsidRPr="00A75990">
          <w:rPr>
            <w:rStyle w:val="Hyperlink"/>
            <w:rFonts w:eastAsia="Times New Roman" w:cstheme="minorHAnsi"/>
            <w:lang w:eastAsia="en-GB"/>
          </w:rPr>
          <w:t>advice@courtauld.ac.uk</w:t>
        </w:r>
      </w:hyperlink>
      <w:r w:rsidR="00145CFA">
        <w:rPr>
          <w:rFonts w:eastAsia="Times New Roman" w:cstheme="minorHAnsi"/>
          <w:color w:val="333333"/>
          <w:lang w:eastAsia="en-GB"/>
        </w:rPr>
        <w:t>).</w:t>
      </w:r>
    </w:p>
    <w:p w14:paraId="0005EACA" w14:textId="695DA481" w:rsidR="00D84B38" w:rsidRDefault="00D84B38" w:rsidP="00D84B38">
      <w:pPr>
        <w:shd w:val="clear" w:color="auto" w:fill="FFFFFF"/>
        <w:spacing w:after="210" w:line="240" w:lineRule="auto"/>
        <w:jc w:val="both"/>
        <w:rPr>
          <w:rFonts w:eastAsia="Times New Roman" w:cstheme="minorHAnsi"/>
          <w:color w:val="333333"/>
          <w:lang w:eastAsia="en-GB"/>
        </w:rPr>
      </w:pPr>
      <w:r w:rsidRPr="00D84B38">
        <w:rPr>
          <w:rFonts w:eastAsia="Times New Roman" w:cstheme="minorHAnsi"/>
          <w:color w:val="333333"/>
          <w:lang w:eastAsia="en-GB"/>
        </w:rPr>
        <w:t>6.</w:t>
      </w:r>
      <w:r w:rsidR="008975CE">
        <w:rPr>
          <w:rFonts w:eastAsia="Times New Roman" w:cstheme="minorHAnsi"/>
          <w:color w:val="333333"/>
          <w:lang w:eastAsia="en-GB"/>
        </w:rPr>
        <w:t>7</w:t>
      </w:r>
      <w:r w:rsidR="008975CE" w:rsidRPr="00D84B38">
        <w:rPr>
          <w:rFonts w:eastAsia="Times New Roman" w:cstheme="minorHAnsi"/>
          <w:color w:val="333333"/>
          <w:lang w:eastAsia="en-GB"/>
        </w:rPr>
        <w:t xml:space="preserve"> </w:t>
      </w:r>
      <w:r w:rsidRPr="00D84B38">
        <w:rPr>
          <w:rFonts w:eastAsia="Times New Roman" w:cstheme="minorHAnsi"/>
          <w:color w:val="333333"/>
          <w:lang w:eastAsia="en-GB"/>
        </w:rPr>
        <w:t xml:space="preserve">In addition to your tuition fees, you may incur additional expenditure during your time at the </w:t>
      </w:r>
      <w:r w:rsidR="00CB534B">
        <w:rPr>
          <w:rFonts w:eastAsia="Times New Roman" w:cstheme="minorHAnsi"/>
          <w:color w:val="333333"/>
          <w:lang w:eastAsia="en-GB"/>
        </w:rPr>
        <w:t>Institute</w:t>
      </w:r>
      <w:r w:rsidRPr="00D84B38">
        <w:rPr>
          <w:rFonts w:eastAsia="Times New Roman" w:cstheme="minorHAnsi"/>
          <w:color w:val="333333"/>
          <w:lang w:eastAsia="en-GB"/>
        </w:rPr>
        <w:t>,</w:t>
      </w:r>
      <w:r w:rsidR="00A959D8">
        <w:rPr>
          <w:rFonts w:eastAsia="Times New Roman" w:cstheme="minorHAnsi"/>
          <w:color w:val="333333"/>
          <w:lang w:eastAsia="en-GB"/>
        </w:rPr>
        <w:t xml:space="preserve"> such as attending </w:t>
      </w:r>
      <w:r w:rsidR="00635D45">
        <w:rPr>
          <w:rFonts w:eastAsia="Times New Roman" w:cstheme="minorHAnsi"/>
          <w:color w:val="333333"/>
          <w:lang w:eastAsia="en-GB"/>
        </w:rPr>
        <w:t>s</w:t>
      </w:r>
      <w:r w:rsidR="00A959D8">
        <w:rPr>
          <w:rFonts w:eastAsia="Times New Roman" w:cstheme="minorHAnsi"/>
          <w:color w:val="333333"/>
          <w:lang w:eastAsia="en-GB"/>
        </w:rPr>
        <w:t xml:space="preserve">tudy </w:t>
      </w:r>
      <w:r w:rsidR="00635D45">
        <w:rPr>
          <w:rFonts w:eastAsia="Times New Roman" w:cstheme="minorHAnsi"/>
          <w:color w:val="333333"/>
          <w:lang w:eastAsia="en-GB"/>
        </w:rPr>
        <w:t>t</w:t>
      </w:r>
      <w:r w:rsidR="00A959D8">
        <w:rPr>
          <w:rFonts w:eastAsia="Times New Roman" w:cstheme="minorHAnsi"/>
          <w:color w:val="333333"/>
          <w:lang w:eastAsia="en-GB"/>
        </w:rPr>
        <w:t>rips</w:t>
      </w:r>
      <w:r w:rsidRPr="00D84B38">
        <w:rPr>
          <w:rFonts w:eastAsia="Times New Roman" w:cstheme="minorHAnsi"/>
          <w:color w:val="333333"/>
          <w:lang w:eastAsia="en-GB"/>
        </w:rPr>
        <w:t>. Please see the fees and finance section of the programme description in the prospectus for programme-specific information and likely costs. Queries regarding any aspect of such other charges should be directed to</w:t>
      </w:r>
      <w:r w:rsidR="00145CFA">
        <w:rPr>
          <w:rFonts w:eastAsia="Times New Roman" w:cstheme="minorHAnsi"/>
          <w:color w:val="333333"/>
          <w:lang w:eastAsia="en-GB"/>
        </w:rPr>
        <w:t xml:space="preserve"> Student and Academic Services (</w:t>
      </w:r>
      <w:hyperlink r:id="rId21" w:history="1">
        <w:r w:rsidR="00145CFA" w:rsidRPr="00A75990">
          <w:rPr>
            <w:rStyle w:val="Hyperlink"/>
            <w:rFonts w:eastAsia="Times New Roman" w:cstheme="minorHAnsi"/>
            <w:lang w:eastAsia="en-GB"/>
          </w:rPr>
          <w:t>advice@courtauld.ac.uk</w:t>
        </w:r>
      </w:hyperlink>
      <w:r w:rsidR="00145CFA">
        <w:rPr>
          <w:rFonts w:eastAsia="Times New Roman" w:cstheme="minorHAnsi"/>
          <w:color w:val="333333"/>
          <w:lang w:eastAsia="en-GB"/>
        </w:rPr>
        <w:t>).</w:t>
      </w:r>
    </w:p>
    <w:p w14:paraId="7E0CF995" w14:textId="63E2DB8B" w:rsidR="00D84B38" w:rsidRDefault="00DB1984" w:rsidP="00D84B38">
      <w:pPr>
        <w:shd w:val="clear" w:color="auto" w:fill="FFFFFF"/>
        <w:spacing w:after="210" w:line="240" w:lineRule="auto"/>
        <w:jc w:val="both"/>
        <w:rPr>
          <w:rFonts w:eastAsia="Times New Roman" w:cstheme="minorHAnsi"/>
          <w:color w:val="333333"/>
          <w:lang w:eastAsia="en-GB"/>
        </w:rPr>
      </w:pPr>
      <w:r>
        <w:rPr>
          <w:rFonts w:eastAsia="Times New Roman" w:cstheme="minorHAnsi"/>
          <w:color w:val="333333"/>
          <w:lang w:eastAsia="en-GB"/>
        </w:rPr>
        <w:t>6.</w:t>
      </w:r>
      <w:r w:rsidR="008975CE">
        <w:rPr>
          <w:rFonts w:eastAsia="Times New Roman" w:cstheme="minorHAnsi"/>
          <w:color w:val="333333"/>
          <w:lang w:eastAsia="en-GB"/>
        </w:rPr>
        <w:t>8</w:t>
      </w:r>
      <w:r w:rsidR="008975CE" w:rsidRPr="00D84B38">
        <w:rPr>
          <w:rFonts w:eastAsia="Times New Roman" w:cstheme="minorHAnsi"/>
          <w:color w:val="333333"/>
          <w:lang w:eastAsia="en-GB"/>
        </w:rPr>
        <w:t xml:space="preserve"> </w:t>
      </w:r>
      <w:r w:rsidR="00D84B38" w:rsidRPr="00D84B38">
        <w:rPr>
          <w:rFonts w:eastAsia="Times New Roman" w:cstheme="minorHAnsi"/>
          <w:color w:val="333333"/>
          <w:lang w:eastAsia="en-GB"/>
        </w:rPr>
        <w:t>In addition, any provision of accommodation will be subject to: (</w:t>
      </w:r>
      <w:proofErr w:type="spellStart"/>
      <w:r w:rsidR="00D84B38" w:rsidRPr="00D84B38">
        <w:rPr>
          <w:rFonts w:eastAsia="Times New Roman" w:cstheme="minorHAnsi"/>
          <w:color w:val="333333"/>
          <w:lang w:eastAsia="en-GB"/>
        </w:rPr>
        <w:t>i</w:t>
      </w:r>
      <w:proofErr w:type="spellEnd"/>
      <w:r w:rsidR="00D84B38" w:rsidRPr="00D84B38">
        <w:rPr>
          <w:rFonts w:eastAsia="Times New Roman" w:cstheme="minorHAnsi"/>
          <w:color w:val="333333"/>
          <w:lang w:eastAsia="en-GB"/>
        </w:rPr>
        <w:t>) an additional charge o</w:t>
      </w:r>
      <w:r w:rsidR="00231938">
        <w:rPr>
          <w:rFonts w:eastAsia="Times New Roman" w:cstheme="minorHAnsi"/>
          <w:color w:val="333333"/>
          <w:lang w:eastAsia="en-GB"/>
        </w:rPr>
        <w:t>ver and above your tuition fees</w:t>
      </w:r>
      <w:r w:rsidR="00D84B38" w:rsidRPr="00D84B38">
        <w:rPr>
          <w:rFonts w:eastAsia="Times New Roman" w:cstheme="minorHAnsi"/>
          <w:color w:val="333333"/>
          <w:lang w:eastAsia="en-GB"/>
        </w:rPr>
        <w:t xml:space="preserve"> and (ii) a separate contract.</w:t>
      </w:r>
    </w:p>
    <w:p w14:paraId="52CFBDCB" w14:textId="3250B963" w:rsidR="00D84B38" w:rsidRPr="00D84B38" w:rsidRDefault="00DB1984" w:rsidP="00D84B38">
      <w:pPr>
        <w:shd w:val="clear" w:color="auto" w:fill="FFFFFF"/>
        <w:spacing w:after="210" w:line="240" w:lineRule="auto"/>
        <w:jc w:val="both"/>
        <w:rPr>
          <w:rFonts w:eastAsia="Times New Roman" w:cstheme="minorHAnsi"/>
          <w:color w:val="333333"/>
          <w:lang w:eastAsia="en-GB"/>
        </w:rPr>
      </w:pPr>
      <w:r>
        <w:rPr>
          <w:rFonts w:eastAsia="Times New Roman" w:cstheme="minorHAnsi"/>
          <w:color w:val="333333"/>
          <w:lang w:eastAsia="en-GB"/>
        </w:rPr>
        <w:t>6.</w:t>
      </w:r>
      <w:r w:rsidR="004B1FCA">
        <w:rPr>
          <w:rFonts w:eastAsia="Times New Roman" w:cstheme="minorHAnsi"/>
          <w:color w:val="333333"/>
          <w:lang w:eastAsia="en-GB"/>
        </w:rPr>
        <w:t>9</w:t>
      </w:r>
      <w:r w:rsidR="00D84B38" w:rsidRPr="00D84B38">
        <w:rPr>
          <w:rFonts w:eastAsia="Times New Roman" w:cstheme="minorHAnsi"/>
          <w:color w:val="333333"/>
          <w:lang w:eastAsia="en-GB"/>
        </w:rPr>
        <w:t xml:space="preserve"> </w:t>
      </w:r>
      <w:r w:rsidR="003B1703">
        <w:rPr>
          <w:rFonts w:eastAsia="Times New Roman" w:cstheme="minorHAnsi"/>
          <w:color w:val="333333"/>
          <w:lang w:eastAsia="en-GB"/>
        </w:rPr>
        <w:t xml:space="preserve">The Courtauld </w:t>
      </w:r>
      <w:r w:rsidR="00D84B38" w:rsidRPr="00D84B38">
        <w:rPr>
          <w:rFonts w:eastAsia="Times New Roman" w:cstheme="minorHAnsi"/>
          <w:color w:val="333333"/>
          <w:lang w:eastAsia="en-GB"/>
        </w:rPr>
        <w:t>may pursue legal proceedings aga</w:t>
      </w:r>
      <w:r w:rsidR="00A959D8">
        <w:rPr>
          <w:rFonts w:eastAsia="Times New Roman" w:cstheme="minorHAnsi"/>
          <w:color w:val="333333"/>
          <w:lang w:eastAsia="en-GB"/>
        </w:rPr>
        <w:t>inst you if you are in debt to T</w:t>
      </w:r>
      <w:r w:rsidR="00D84B38" w:rsidRPr="00D84B38">
        <w:rPr>
          <w:rFonts w:eastAsia="Times New Roman" w:cstheme="minorHAnsi"/>
          <w:color w:val="333333"/>
          <w:lang w:eastAsia="en-GB"/>
        </w:rPr>
        <w:t>he</w:t>
      </w:r>
      <w:r w:rsidR="00A959D8">
        <w:rPr>
          <w:rFonts w:eastAsia="Times New Roman" w:cstheme="minorHAnsi"/>
          <w:color w:val="333333"/>
          <w:lang w:eastAsia="en-GB"/>
        </w:rPr>
        <w:t xml:space="preserve"> Courtauld</w:t>
      </w:r>
      <w:r w:rsidR="00D84B38" w:rsidRPr="00D84B38">
        <w:rPr>
          <w:rFonts w:eastAsia="Times New Roman" w:cstheme="minorHAnsi"/>
          <w:color w:val="333333"/>
          <w:lang w:eastAsia="en-GB"/>
        </w:rPr>
        <w:t>.</w:t>
      </w:r>
      <w:r w:rsidR="00A959D8">
        <w:rPr>
          <w:rFonts w:eastAsia="Times New Roman" w:cstheme="minorHAnsi"/>
          <w:color w:val="333333"/>
          <w:lang w:eastAsia="en-GB"/>
        </w:rPr>
        <w:t xml:space="preserve"> I</w:t>
      </w:r>
      <w:r w:rsidR="00D84B38" w:rsidRPr="00D84B38">
        <w:rPr>
          <w:rFonts w:eastAsia="Times New Roman" w:cstheme="minorHAnsi"/>
          <w:color w:val="333333"/>
          <w:lang w:eastAsia="en-GB"/>
        </w:rPr>
        <w:t xml:space="preserve">f you are in debt to </w:t>
      </w:r>
      <w:r w:rsidR="003B1703">
        <w:rPr>
          <w:rFonts w:eastAsia="Times New Roman" w:cstheme="minorHAnsi"/>
          <w:color w:val="333333"/>
          <w:lang w:eastAsia="en-GB"/>
        </w:rPr>
        <w:t xml:space="preserve">The Courtauld </w:t>
      </w:r>
      <w:r w:rsidR="00D84B38" w:rsidRPr="00D84B38">
        <w:rPr>
          <w:rFonts w:eastAsia="Times New Roman" w:cstheme="minorHAnsi"/>
          <w:color w:val="333333"/>
          <w:lang w:eastAsia="en-GB"/>
        </w:rPr>
        <w:t xml:space="preserve">(whether for tuition or other fees) you </w:t>
      </w:r>
      <w:r w:rsidR="004B1FCA">
        <w:rPr>
          <w:rFonts w:eastAsia="Times New Roman" w:cstheme="minorHAnsi"/>
          <w:color w:val="333333"/>
          <w:lang w:eastAsia="en-GB"/>
        </w:rPr>
        <w:t>may</w:t>
      </w:r>
      <w:r w:rsidR="00D84B38" w:rsidRPr="00D84B38">
        <w:rPr>
          <w:rFonts w:eastAsia="Times New Roman" w:cstheme="minorHAnsi"/>
          <w:color w:val="333333"/>
          <w:lang w:eastAsia="en-GB"/>
        </w:rPr>
        <w:t xml:space="preserve"> be recorded as a debtor of </w:t>
      </w:r>
      <w:r w:rsidR="003B1703">
        <w:rPr>
          <w:rFonts w:eastAsia="Times New Roman" w:cstheme="minorHAnsi"/>
          <w:color w:val="333333"/>
          <w:lang w:eastAsia="en-GB"/>
        </w:rPr>
        <w:t xml:space="preserve">The Courtauld </w:t>
      </w:r>
      <w:r w:rsidR="00A959D8">
        <w:rPr>
          <w:rFonts w:eastAsia="Times New Roman" w:cstheme="minorHAnsi"/>
          <w:color w:val="333333"/>
          <w:lang w:eastAsia="en-GB"/>
        </w:rPr>
        <w:t>in any reference requests</w:t>
      </w:r>
      <w:r w:rsidR="00D84B38" w:rsidRPr="00D84B38">
        <w:rPr>
          <w:rFonts w:eastAsia="Times New Roman" w:cstheme="minorHAnsi"/>
          <w:color w:val="333333"/>
          <w:lang w:eastAsia="en-GB"/>
        </w:rPr>
        <w:t>.</w:t>
      </w:r>
    </w:p>
    <w:p w14:paraId="06B0F555" w14:textId="5DE4E028" w:rsidR="00D84B38" w:rsidRPr="00D84B38" w:rsidRDefault="00D84B38" w:rsidP="00D84B38">
      <w:pPr>
        <w:shd w:val="clear" w:color="auto" w:fill="FFFFFF"/>
        <w:spacing w:before="90" w:after="120" w:line="336" w:lineRule="atLeast"/>
        <w:jc w:val="both"/>
        <w:outlineLvl w:val="1"/>
        <w:rPr>
          <w:rFonts w:eastAsia="Times New Roman" w:cstheme="minorHAnsi"/>
          <w:b/>
          <w:color w:val="333333"/>
          <w:lang w:eastAsia="en-GB"/>
        </w:rPr>
      </w:pPr>
      <w:r w:rsidRPr="00D84B38">
        <w:rPr>
          <w:rFonts w:eastAsia="Times New Roman" w:cstheme="minorHAnsi"/>
          <w:b/>
          <w:color w:val="333333"/>
          <w:lang w:eastAsia="en-GB"/>
        </w:rPr>
        <w:lastRenderedPageBreak/>
        <w:t xml:space="preserve">7. Your </w:t>
      </w:r>
      <w:r w:rsidR="00F71E86">
        <w:rPr>
          <w:rFonts w:eastAsia="Times New Roman" w:cstheme="minorHAnsi"/>
          <w:b/>
          <w:color w:val="333333"/>
          <w:lang w:eastAsia="en-GB"/>
        </w:rPr>
        <w:t>c</w:t>
      </w:r>
      <w:r w:rsidRPr="00D84B38">
        <w:rPr>
          <w:rFonts w:eastAsia="Times New Roman" w:cstheme="minorHAnsi"/>
          <w:b/>
          <w:color w:val="333333"/>
          <w:lang w:eastAsia="en-GB"/>
        </w:rPr>
        <w:t xml:space="preserve">ancellation </w:t>
      </w:r>
      <w:r w:rsidR="00F71E86">
        <w:rPr>
          <w:rFonts w:eastAsia="Times New Roman" w:cstheme="minorHAnsi"/>
          <w:b/>
          <w:color w:val="333333"/>
          <w:lang w:eastAsia="en-GB"/>
        </w:rPr>
        <w:t xml:space="preserve">and withdrawal </w:t>
      </w:r>
      <w:r w:rsidRPr="00D84B38">
        <w:rPr>
          <w:rFonts w:eastAsia="Times New Roman" w:cstheme="minorHAnsi"/>
          <w:b/>
          <w:color w:val="333333"/>
          <w:lang w:eastAsia="en-GB"/>
        </w:rPr>
        <w:t>rights</w:t>
      </w:r>
    </w:p>
    <w:p w14:paraId="4DC07686" w14:textId="38BBDB27" w:rsidR="00D84B38" w:rsidRPr="00D84B38" w:rsidRDefault="00D84B38" w:rsidP="00D84B38">
      <w:pPr>
        <w:shd w:val="clear" w:color="auto" w:fill="FFFFFF"/>
        <w:spacing w:after="210" w:line="240" w:lineRule="auto"/>
        <w:jc w:val="both"/>
        <w:rPr>
          <w:rFonts w:eastAsia="Times New Roman" w:cstheme="minorHAnsi"/>
          <w:color w:val="333333"/>
          <w:lang w:eastAsia="en-GB"/>
        </w:rPr>
      </w:pPr>
      <w:r w:rsidRPr="00D84B38">
        <w:rPr>
          <w:rFonts w:eastAsia="Times New Roman" w:cstheme="minorHAnsi"/>
          <w:color w:val="333333"/>
          <w:lang w:eastAsia="en-GB"/>
        </w:rPr>
        <w:t>7.1 Once you have accepted an Offer, you have a legal right to cancel the Contract at any time within 14 days of the date that you formally accepted your Offer</w:t>
      </w:r>
      <w:r w:rsidR="00F71E86">
        <w:rPr>
          <w:rFonts w:eastAsia="Times New Roman" w:cstheme="minorHAnsi"/>
          <w:color w:val="333333"/>
          <w:lang w:eastAsia="en-GB"/>
        </w:rPr>
        <w:t xml:space="preserve"> (</w:t>
      </w:r>
      <w:r w:rsidR="00F71E86" w:rsidRPr="00F71E86">
        <w:rPr>
          <w:rFonts w:eastAsia="Times New Roman" w:cstheme="minorHAnsi"/>
          <w:color w:val="333333"/>
          <w:lang w:eastAsia="en-GB"/>
        </w:rPr>
        <w:t xml:space="preserve">the </w:t>
      </w:r>
      <w:r w:rsidR="00F71E86">
        <w:rPr>
          <w:rFonts w:eastAsia="Times New Roman" w:cstheme="minorHAnsi"/>
          <w:color w:val="333333"/>
          <w:lang w:eastAsia="en-GB"/>
        </w:rPr>
        <w:t>“</w:t>
      </w:r>
      <w:r w:rsidR="00F71E86" w:rsidRPr="00DD155E">
        <w:rPr>
          <w:rFonts w:eastAsia="Times New Roman" w:cstheme="minorHAnsi"/>
          <w:b/>
          <w:color w:val="333333"/>
          <w:lang w:eastAsia="en-GB"/>
        </w:rPr>
        <w:t>Cancellation Period</w:t>
      </w:r>
      <w:r w:rsidR="00F71E86">
        <w:rPr>
          <w:rFonts w:eastAsia="Times New Roman" w:cstheme="minorHAnsi"/>
          <w:color w:val="333333"/>
          <w:lang w:eastAsia="en-GB"/>
        </w:rPr>
        <w:t>”)</w:t>
      </w:r>
      <w:r w:rsidRPr="00D84B38">
        <w:rPr>
          <w:rFonts w:eastAsia="Times New Roman" w:cstheme="minorHAnsi"/>
          <w:color w:val="333333"/>
          <w:lang w:eastAsia="en-GB"/>
        </w:rPr>
        <w:t>.</w:t>
      </w:r>
    </w:p>
    <w:p w14:paraId="6B8FD8CE" w14:textId="11229CC7" w:rsidR="00D84B38" w:rsidRPr="00D84B38" w:rsidRDefault="00D84B38" w:rsidP="00D84B38">
      <w:pPr>
        <w:shd w:val="clear" w:color="auto" w:fill="FFFFFF"/>
        <w:spacing w:after="210" w:line="240" w:lineRule="auto"/>
        <w:jc w:val="both"/>
        <w:rPr>
          <w:rFonts w:eastAsia="Times New Roman" w:cstheme="minorHAnsi"/>
          <w:color w:val="333333"/>
          <w:lang w:eastAsia="en-GB"/>
        </w:rPr>
      </w:pPr>
      <w:r w:rsidRPr="00D84B38">
        <w:rPr>
          <w:rFonts w:eastAsia="Times New Roman" w:cstheme="minorHAnsi"/>
          <w:color w:val="333333"/>
          <w:lang w:eastAsia="en-GB"/>
        </w:rPr>
        <w:t xml:space="preserve">7.2 In order to cancel the Contract in accordance with Clause 7.1, you must notify </w:t>
      </w:r>
      <w:r w:rsidR="003B1703">
        <w:rPr>
          <w:rFonts w:eastAsia="Times New Roman" w:cstheme="minorHAnsi"/>
          <w:color w:val="333333"/>
          <w:lang w:eastAsia="en-GB"/>
        </w:rPr>
        <w:t xml:space="preserve">The Courtauld </w:t>
      </w:r>
      <w:r w:rsidR="00F71E86">
        <w:rPr>
          <w:rFonts w:eastAsia="Times New Roman" w:cstheme="minorHAnsi"/>
          <w:color w:val="333333"/>
          <w:lang w:eastAsia="en-GB"/>
        </w:rPr>
        <w:t xml:space="preserve">by a clear statement </w:t>
      </w:r>
      <w:r w:rsidRPr="00D84B38">
        <w:rPr>
          <w:rFonts w:eastAsia="Times New Roman" w:cstheme="minorHAnsi"/>
          <w:color w:val="333333"/>
          <w:lang w:eastAsia="en-GB"/>
        </w:rPr>
        <w:t>(</w:t>
      </w:r>
      <w:r w:rsidR="00F71E86">
        <w:rPr>
          <w:rFonts w:eastAsia="Times New Roman" w:cstheme="minorHAnsi"/>
          <w:color w:val="333333"/>
          <w:lang w:eastAsia="en-GB"/>
        </w:rPr>
        <w:t>e.g. a letter sent by post or email</w:t>
      </w:r>
      <w:r w:rsidRPr="00D84B38">
        <w:rPr>
          <w:rFonts w:eastAsia="Times New Roman" w:cstheme="minorHAnsi"/>
          <w:color w:val="333333"/>
          <w:lang w:eastAsia="en-GB"/>
        </w:rPr>
        <w:t xml:space="preserve">) </w:t>
      </w:r>
      <w:r w:rsidR="00E17B4C">
        <w:rPr>
          <w:rFonts w:eastAsia="Times New Roman" w:cstheme="minorHAnsi"/>
          <w:color w:val="333333"/>
          <w:lang w:eastAsia="en-GB"/>
        </w:rPr>
        <w:t>before the Cancellation Period has expired</w:t>
      </w:r>
      <w:r w:rsidR="00F71E86">
        <w:rPr>
          <w:rFonts w:eastAsia="Times New Roman" w:cstheme="minorHAnsi"/>
          <w:color w:val="333333"/>
          <w:lang w:eastAsia="en-GB"/>
        </w:rPr>
        <w:t>.</w:t>
      </w:r>
      <w:r w:rsidRPr="00D84B38">
        <w:rPr>
          <w:rFonts w:eastAsia="Times New Roman" w:cstheme="minorHAnsi"/>
          <w:color w:val="333333"/>
          <w:lang w:eastAsia="en-GB"/>
        </w:rPr>
        <w:t xml:space="preserve"> </w:t>
      </w:r>
      <w:r w:rsidR="00F71E86">
        <w:rPr>
          <w:rFonts w:eastAsia="Times New Roman" w:cstheme="minorHAnsi"/>
          <w:color w:val="333333"/>
          <w:lang w:eastAsia="en-GB"/>
        </w:rPr>
        <w:t>You</w:t>
      </w:r>
      <w:r w:rsidRPr="00D84B38">
        <w:rPr>
          <w:rFonts w:eastAsia="Times New Roman" w:cstheme="minorHAnsi"/>
          <w:color w:val="333333"/>
          <w:lang w:eastAsia="en-GB"/>
        </w:rPr>
        <w:t xml:space="preserve"> may give </w:t>
      </w:r>
      <w:r w:rsidR="003B1703">
        <w:rPr>
          <w:rFonts w:eastAsia="Times New Roman" w:cstheme="minorHAnsi"/>
          <w:color w:val="333333"/>
          <w:lang w:eastAsia="en-GB"/>
        </w:rPr>
        <w:t xml:space="preserve">The Courtauld </w:t>
      </w:r>
      <w:r w:rsidRPr="00D84B38">
        <w:rPr>
          <w:rFonts w:eastAsia="Times New Roman" w:cstheme="minorHAnsi"/>
          <w:color w:val="333333"/>
          <w:lang w:eastAsia="en-GB"/>
        </w:rPr>
        <w:t>notice by completing the </w:t>
      </w:r>
      <w:r w:rsidR="007A19FB">
        <w:rPr>
          <w:rFonts w:eastAsia="Times New Roman" w:cstheme="minorHAnsi"/>
          <w:color w:val="FF0000"/>
          <w:lang w:eastAsia="en-GB"/>
        </w:rPr>
        <w:t>C</w:t>
      </w:r>
      <w:r w:rsidRPr="00145CFA">
        <w:rPr>
          <w:rFonts w:eastAsia="Times New Roman" w:cstheme="minorHAnsi"/>
          <w:color w:val="FF0000"/>
          <w:lang w:eastAsia="en-GB"/>
        </w:rPr>
        <w:t>ancellation form</w:t>
      </w:r>
      <w:r w:rsidR="00A959D8">
        <w:rPr>
          <w:rFonts w:eastAsia="Times New Roman" w:cstheme="minorHAnsi"/>
          <w:color w:val="333333"/>
          <w:lang w:eastAsia="en-GB"/>
        </w:rPr>
        <w:t xml:space="preserve"> in </w:t>
      </w:r>
      <w:r w:rsidRPr="00D84B38">
        <w:rPr>
          <w:rFonts w:eastAsia="Times New Roman" w:cstheme="minorHAnsi"/>
          <w:color w:val="333333"/>
          <w:lang w:eastAsia="en-GB"/>
        </w:rPr>
        <w:t>your Offer</w:t>
      </w:r>
      <w:r w:rsidR="00231938">
        <w:rPr>
          <w:rFonts w:eastAsia="Times New Roman" w:cstheme="minorHAnsi"/>
          <w:color w:val="333333"/>
          <w:lang w:eastAsia="en-GB"/>
        </w:rPr>
        <w:t>,</w:t>
      </w:r>
      <w:r w:rsidRPr="00D84B38">
        <w:rPr>
          <w:rFonts w:eastAsia="Times New Roman" w:cstheme="minorHAnsi"/>
          <w:color w:val="333333"/>
          <w:lang w:eastAsia="en-GB"/>
        </w:rPr>
        <w:t xml:space="preserve"> </w:t>
      </w:r>
      <w:r w:rsidR="00F71E86">
        <w:rPr>
          <w:rFonts w:eastAsia="Times New Roman" w:cstheme="minorHAnsi"/>
          <w:color w:val="333333"/>
          <w:lang w:eastAsia="en-GB"/>
        </w:rPr>
        <w:t xml:space="preserve">but </w:t>
      </w:r>
      <w:r w:rsidR="00E17B4C">
        <w:rPr>
          <w:rFonts w:eastAsia="Times New Roman" w:cstheme="minorHAnsi"/>
          <w:color w:val="333333"/>
          <w:lang w:eastAsia="en-GB"/>
        </w:rPr>
        <w:t>this</w:t>
      </w:r>
      <w:r w:rsidR="00F71E86">
        <w:rPr>
          <w:rFonts w:eastAsia="Times New Roman" w:cstheme="minorHAnsi"/>
          <w:color w:val="333333"/>
          <w:lang w:eastAsia="en-GB"/>
        </w:rPr>
        <w:t xml:space="preserve"> is not obligatory and you can just send an email to [</w:t>
      </w:r>
      <w:r w:rsidR="00DD155E" w:rsidRPr="00DD155E">
        <w:rPr>
          <w:rFonts w:eastAsia="Times New Roman" w:cstheme="minorHAnsi"/>
          <w:color w:val="333333"/>
          <w:lang w:eastAsia="en-GB"/>
        </w:rPr>
        <w:t>Student and Academic Services – the email address is: advice@courtauld.ac.uk</w:t>
      </w:r>
      <w:r w:rsidR="00F71E86" w:rsidRPr="00DD155E">
        <w:rPr>
          <w:rFonts w:eastAsia="Times New Roman" w:cstheme="minorHAnsi"/>
          <w:color w:val="333333"/>
          <w:lang w:eastAsia="en-GB"/>
        </w:rPr>
        <w:t>]</w:t>
      </w:r>
      <w:r w:rsidRPr="00D84B38">
        <w:rPr>
          <w:rFonts w:eastAsia="Times New Roman" w:cstheme="minorHAnsi"/>
          <w:color w:val="333333"/>
          <w:lang w:eastAsia="en-GB"/>
        </w:rPr>
        <w:t>.</w:t>
      </w:r>
    </w:p>
    <w:p w14:paraId="087D46C8" w14:textId="27B19390" w:rsidR="00D84B38" w:rsidRPr="00E17B4C" w:rsidRDefault="00D84B38" w:rsidP="00F71E86">
      <w:pPr>
        <w:shd w:val="clear" w:color="auto" w:fill="FFFFFF"/>
        <w:spacing w:after="210" w:line="240" w:lineRule="auto"/>
        <w:jc w:val="both"/>
      </w:pPr>
      <w:r w:rsidRPr="00D84B38">
        <w:rPr>
          <w:rFonts w:eastAsia="Times New Roman" w:cstheme="minorHAnsi"/>
          <w:color w:val="333333"/>
          <w:lang w:eastAsia="en-GB"/>
        </w:rPr>
        <w:t xml:space="preserve">7.3 If you have made any payment under the Contract prior to the date of cancellation of the Contract </w:t>
      </w:r>
      <w:r w:rsidR="00F71E86" w:rsidRPr="00E17B4C">
        <w:rPr>
          <w:rFonts w:eastAsia="Times New Roman" w:cstheme="minorHAnsi"/>
          <w:color w:val="333333"/>
          <w:lang w:eastAsia="en-GB"/>
        </w:rPr>
        <w:t>in accordance with Clause 7.2</w:t>
      </w:r>
      <w:r w:rsidR="00DD155E">
        <w:rPr>
          <w:rFonts w:eastAsia="Times New Roman" w:cstheme="minorHAnsi"/>
          <w:color w:val="333333"/>
          <w:lang w:eastAsia="en-GB"/>
        </w:rPr>
        <w:t>,</w:t>
      </w:r>
      <w:r w:rsidR="00F71E86" w:rsidRPr="00E17B4C">
        <w:rPr>
          <w:rFonts w:eastAsia="Times New Roman" w:cstheme="minorHAnsi"/>
          <w:color w:val="333333"/>
          <w:lang w:eastAsia="en-GB"/>
        </w:rPr>
        <w:t xml:space="preserve"> </w:t>
      </w:r>
      <w:r w:rsidRPr="00E17B4C">
        <w:rPr>
          <w:rFonts w:eastAsia="Times New Roman" w:cstheme="minorHAnsi"/>
          <w:color w:val="333333"/>
          <w:lang w:eastAsia="en-GB"/>
        </w:rPr>
        <w:t xml:space="preserve">then </w:t>
      </w:r>
      <w:r w:rsidR="003B1703" w:rsidRPr="00E17B4C">
        <w:rPr>
          <w:rFonts w:eastAsia="Times New Roman" w:cstheme="minorHAnsi"/>
          <w:color w:val="333333"/>
          <w:lang w:eastAsia="en-GB"/>
        </w:rPr>
        <w:t>The Courtauld</w:t>
      </w:r>
      <w:r w:rsidR="003F0527" w:rsidRPr="00E17B4C">
        <w:rPr>
          <w:rFonts w:eastAsia="Times New Roman" w:cstheme="minorHAnsi"/>
          <w:color w:val="333333"/>
          <w:lang w:eastAsia="en-GB"/>
        </w:rPr>
        <w:t xml:space="preserve"> </w:t>
      </w:r>
      <w:r w:rsidRPr="00E17B4C">
        <w:rPr>
          <w:rFonts w:eastAsia="Times New Roman" w:cstheme="minorHAnsi"/>
          <w:color w:val="333333"/>
          <w:lang w:eastAsia="en-GB"/>
        </w:rPr>
        <w:t>will provide you with a full refund as soon as reasonably possible</w:t>
      </w:r>
      <w:r w:rsidR="00231938">
        <w:rPr>
          <w:rFonts w:eastAsia="Times New Roman" w:cstheme="minorHAnsi"/>
          <w:color w:val="333333"/>
          <w:lang w:eastAsia="en-GB"/>
        </w:rPr>
        <w:t>,</w:t>
      </w:r>
      <w:r w:rsidRPr="00E17B4C">
        <w:rPr>
          <w:rFonts w:eastAsia="Times New Roman" w:cstheme="minorHAnsi"/>
          <w:color w:val="333333"/>
          <w:lang w:eastAsia="en-GB"/>
        </w:rPr>
        <w:t xml:space="preserve"> but in any event within 14 days of </w:t>
      </w:r>
      <w:r w:rsidR="003B1703" w:rsidRPr="00E17B4C">
        <w:rPr>
          <w:rFonts w:eastAsia="Times New Roman" w:cstheme="minorHAnsi"/>
          <w:color w:val="333333"/>
          <w:lang w:eastAsia="en-GB"/>
        </w:rPr>
        <w:t>The Courtauld</w:t>
      </w:r>
      <w:r w:rsidR="003F0527" w:rsidRPr="00E17B4C">
        <w:rPr>
          <w:rFonts w:eastAsia="Times New Roman" w:cstheme="minorHAnsi"/>
          <w:color w:val="333333"/>
          <w:lang w:eastAsia="en-GB"/>
        </w:rPr>
        <w:t xml:space="preserve"> </w:t>
      </w:r>
      <w:r w:rsidR="00A959D8" w:rsidRPr="00E17B4C">
        <w:rPr>
          <w:rFonts w:eastAsia="Times New Roman" w:cstheme="minorHAnsi"/>
          <w:color w:val="333333"/>
          <w:lang w:eastAsia="en-GB"/>
        </w:rPr>
        <w:t xml:space="preserve">receiving your </w:t>
      </w:r>
      <w:r w:rsidR="00F71E86" w:rsidRPr="00E17B4C">
        <w:rPr>
          <w:rFonts w:eastAsia="Times New Roman" w:cstheme="minorHAnsi"/>
          <w:color w:val="333333"/>
          <w:lang w:eastAsia="en-GB"/>
        </w:rPr>
        <w:t>notification of c</w:t>
      </w:r>
      <w:r w:rsidRPr="00E17B4C">
        <w:rPr>
          <w:rFonts w:eastAsia="Times New Roman" w:cstheme="minorHAnsi"/>
          <w:color w:val="333333"/>
          <w:lang w:eastAsia="en-GB"/>
        </w:rPr>
        <w:t>ancellation.</w:t>
      </w:r>
      <w:r w:rsidR="00F71E86" w:rsidRPr="00E17B4C">
        <w:rPr>
          <w:rFonts w:eastAsia="Times New Roman" w:cstheme="minorHAnsi"/>
          <w:color w:val="333333"/>
          <w:lang w:eastAsia="en-GB"/>
        </w:rPr>
        <w:t xml:space="preserve"> The Courtauld </w:t>
      </w:r>
      <w:r w:rsidR="00F71E86" w:rsidRPr="00E17B4C">
        <w:t>will make the reimbursement using the same means of payment as you used for the initial transaction, unless you have expressly agreed otherwise; in any event, you will not incur any fees as a result of the reimbursement.</w:t>
      </w:r>
    </w:p>
    <w:p w14:paraId="3CFD0BB1" w14:textId="27FEE68C" w:rsidR="00F71E86" w:rsidRPr="00E17B4C" w:rsidRDefault="00F71E86" w:rsidP="004B1FCA">
      <w:pPr>
        <w:shd w:val="clear" w:color="auto" w:fill="FFFFFF"/>
        <w:spacing w:after="210" w:line="240" w:lineRule="auto"/>
        <w:jc w:val="both"/>
      </w:pPr>
      <w:r w:rsidRPr="00E17B4C">
        <w:t xml:space="preserve">7.4 </w:t>
      </w:r>
      <w:r w:rsidRPr="00E17B4C">
        <w:rPr>
          <w:rFonts w:eastAsia="Times New Roman" w:cstheme="minorHAnsi"/>
          <w:lang w:eastAsia="en-GB"/>
        </w:rPr>
        <w:t xml:space="preserve">If you withdraw from your programme after the Cancellation Period has expired, </w:t>
      </w:r>
      <w:r w:rsidR="00E17B4C" w:rsidRPr="00E17B4C">
        <w:rPr>
          <w:rFonts w:eastAsia="Times New Roman" w:cstheme="minorHAnsi"/>
          <w:lang w:eastAsia="en-GB"/>
        </w:rPr>
        <w:t>The Courtauld</w:t>
      </w:r>
      <w:r w:rsidRPr="00E17B4C">
        <w:rPr>
          <w:rFonts w:eastAsia="Times New Roman" w:cstheme="minorHAnsi"/>
          <w:lang w:eastAsia="en-GB"/>
        </w:rPr>
        <w:t xml:space="preserve"> </w:t>
      </w:r>
      <w:r w:rsidR="00635D45">
        <w:rPr>
          <w:rFonts w:eastAsia="Times New Roman" w:cstheme="minorHAnsi"/>
          <w:lang w:eastAsia="en-GB"/>
        </w:rPr>
        <w:t>may</w:t>
      </w:r>
      <w:r w:rsidRPr="00E17B4C">
        <w:rPr>
          <w:rFonts w:eastAsia="Times New Roman" w:cstheme="minorHAnsi"/>
          <w:lang w:eastAsia="en-GB"/>
        </w:rPr>
        <w:t xml:space="preserve"> refund payments received from you</w:t>
      </w:r>
      <w:r w:rsidR="004B1FCA">
        <w:rPr>
          <w:rFonts w:eastAsia="Times New Roman" w:cstheme="minorHAnsi"/>
          <w:lang w:eastAsia="en-GB"/>
        </w:rPr>
        <w:t>.</w:t>
      </w:r>
      <w:r w:rsidR="00E17B4C">
        <w:rPr>
          <w:rFonts w:eastAsia="Times New Roman" w:cstheme="minorHAnsi"/>
          <w:lang w:eastAsia="en-GB"/>
        </w:rPr>
        <w:t xml:space="preserve"> </w:t>
      </w:r>
      <w:r w:rsidR="004B1FCA" w:rsidRPr="00FD73C6">
        <w:rPr>
          <w:rFonts w:eastAsia="Times New Roman" w:cstheme="minorHAnsi"/>
          <w:color w:val="333333"/>
          <w:lang w:eastAsia="en-GB"/>
        </w:rPr>
        <w:t xml:space="preserve">Refunds are authorised in accordance with </w:t>
      </w:r>
      <w:r w:rsidR="004D57EE">
        <w:rPr>
          <w:rFonts w:eastAsia="Times New Roman" w:cstheme="minorHAnsi"/>
          <w:color w:val="333333"/>
          <w:lang w:eastAsia="en-GB"/>
        </w:rPr>
        <w:t xml:space="preserve">a </w:t>
      </w:r>
      <w:r w:rsidR="004B1FCA" w:rsidRPr="00FD73C6">
        <w:rPr>
          <w:rFonts w:eastAsia="Times New Roman" w:cstheme="minorHAnsi"/>
          <w:color w:val="333333"/>
          <w:lang w:eastAsia="en-GB"/>
        </w:rPr>
        <w:t>set criteria and are dependent upon the point during</w:t>
      </w:r>
      <w:r w:rsidR="004D57EE">
        <w:rPr>
          <w:rFonts w:eastAsia="Times New Roman" w:cstheme="minorHAnsi"/>
          <w:color w:val="333333"/>
          <w:lang w:eastAsia="en-GB"/>
        </w:rPr>
        <w:t xml:space="preserve"> the academic year in which you</w:t>
      </w:r>
      <w:r w:rsidR="004B1FCA" w:rsidRPr="00FD73C6">
        <w:rPr>
          <w:rFonts w:eastAsia="Times New Roman" w:cstheme="minorHAnsi"/>
          <w:color w:val="333333"/>
          <w:lang w:eastAsia="en-GB"/>
        </w:rPr>
        <w:t xml:space="preserve"> withdraw</w:t>
      </w:r>
      <w:r w:rsidR="004B1FCA">
        <w:rPr>
          <w:rFonts w:eastAsia="Times New Roman" w:cstheme="minorHAnsi"/>
          <w:lang w:eastAsia="en-GB"/>
        </w:rPr>
        <w:t xml:space="preserve"> – see</w:t>
      </w:r>
      <w:r w:rsidR="004D57EE">
        <w:rPr>
          <w:rFonts w:eastAsia="Times New Roman" w:cstheme="minorHAnsi"/>
          <w:lang w:eastAsia="en-GB"/>
        </w:rPr>
        <w:t xml:space="preserve"> the</w:t>
      </w:r>
      <w:r w:rsidR="004B1FCA">
        <w:rPr>
          <w:rFonts w:eastAsia="Times New Roman" w:cstheme="minorHAnsi"/>
          <w:lang w:eastAsia="en-GB"/>
        </w:rPr>
        <w:t xml:space="preserve"> </w:t>
      </w:r>
      <w:r w:rsidR="00E17B4C">
        <w:rPr>
          <w:rFonts w:eastAsia="Times New Roman" w:cstheme="minorHAnsi"/>
          <w:lang w:eastAsia="en-GB"/>
        </w:rPr>
        <w:t>Tuition Fee Policy (</w:t>
      </w:r>
      <w:hyperlink r:id="rId22" w:history="1">
        <w:r w:rsidR="00E17B4C" w:rsidRPr="00E836B0">
          <w:rPr>
            <w:rStyle w:val="Hyperlink"/>
            <w:rFonts w:eastAsia="Times New Roman" w:cstheme="minorHAnsi"/>
            <w:lang w:eastAsia="en-GB"/>
          </w:rPr>
          <w:t>https://courtauld.ac.uk/wp-content/uploads/2015/06/policy_on_refund_of_fees1.pdf</w:t>
        </w:r>
      </w:hyperlink>
      <w:r w:rsidR="00E17B4C">
        <w:rPr>
          <w:rFonts w:eastAsia="Times New Roman" w:cstheme="minorHAnsi"/>
          <w:lang w:eastAsia="en-GB"/>
        </w:rPr>
        <w:t xml:space="preserve"> )</w:t>
      </w:r>
      <w:r w:rsidR="004B1FCA" w:rsidRPr="00FD73C6">
        <w:rPr>
          <w:rFonts w:eastAsia="Times New Roman" w:cstheme="minorHAnsi"/>
          <w:color w:val="333333"/>
          <w:lang w:eastAsia="en-GB"/>
        </w:rPr>
        <w:t>.</w:t>
      </w:r>
    </w:p>
    <w:p w14:paraId="49112885" w14:textId="137BAF29" w:rsidR="00D84B38" w:rsidRPr="00145CFA" w:rsidRDefault="00D84B38" w:rsidP="00D84B38">
      <w:pPr>
        <w:shd w:val="clear" w:color="auto" w:fill="FFFFFF"/>
        <w:spacing w:before="90" w:after="120" w:line="336" w:lineRule="atLeast"/>
        <w:jc w:val="both"/>
        <w:outlineLvl w:val="1"/>
        <w:rPr>
          <w:rFonts w:eastAsia="Times New Roman" w:cstheme="minorHAnsi"/>
          <w:b/>
          <w:color w:val="333333"/>
          <w:lang w:eastAsia="en-GB"/>
        </w:rPr>
      </w:pPr>
      <w:r w:rsidRPr="00145CFA">
        <w:rPr>
          <w:rFonts w:eastAsia="Times New Roman" w:cstheme="minorHAnsi"/>
          <w:b/>
          <w:color w:val="333333"/>
          <w:lang w:eastAsia="en-GB"/>
        </w:rPr>
        <w:t>8. Changes to your programme of study</w:t>
      </w:r>
    </w:p>
    <w:p w14:paraId="32BA9694" w14:textId="77777777" w:rsidR="00D84B38" w:rsidRPr="00D84B38" w:rsidRDefault="00D84B38" w:rsidP="00D84B38">
      <w:pPr>
        <w:shd w:val="clear" w:color="auto" w:fill="FFFFFF"/>
        <w:spacing w:after="210" w:line="240" w:lineRule="auto"/>
        <w:jc w:val="both"/>
        <w:rPr>
          <w:rFonts w:eastAsia="Times New Roman" w:cstheme="minorHAnsi"/>
          <w:color w:val="333333"/>
          <w:lang w:eastAsia="en-GB"/>
        </w:rPr>
      </w:pPr>
      <w:r w:rsidRPr="00D84B38">
        <w:rPr>
          <w:rFonts w:eastAsia="Times New Roman" w:cstheme="minorHAnsi"/>
          <w:b/>
          <w:bCs/>
          <w:color w:val="333333"/>
          <w:lang w:eastAsia="en-GB"/>
        </w:rPr>
        <w:t>8.1 Withdrawal of a programme prior to registration</w:t>
      </w:r>
    </w:p>
    <w:p w14:paraId="3B2F7532" w14:textId="25F8DCE3" w:rsidR="00D84B38" w:rsidRPr="00D84B38" w:rsidRDefault="003B1703" w:rsidP="00D84B38">
      <w:pPr>
        <w:shd w:val="clear" w:color="auto" w:fill="FFFFFF"/>
        <w:spacing w:after="210" w:line="240" w:lineRule="auto"/>
        <w:jc w:val="both"/>
        <w:rPr>
          <w:rFonts w:eastAsia="Times New Roman" w:cstheme="minorHAnsi"/>
          <w:color w:val="333333"/>
          <w:lang w:eastAsia="en-GB"/>
        </w:rPr>
      </w:pPr>
      <w:r>
        <w:rPr>
          <w:rFonts w:eastAsia="Times New Roman" w:cstheme="minorHAnsi"/>
          <w:color w:val="333333"/>
          <w:lang w:eastAsia="en-GB"/>
        </w:rPr>
        <w:t xml:space="preserve">The Courtauld </w:t>
      </w:r>
      <w:r w:rsidR="00D84B38" w:rsidRPr="00D84B38">
        <w:rPr>
          <w:rFonts w:eastAsia="Times New Roman" w:cstheme="minorHAnsi"/>
          <w:color w:val="333333"/>
          <w:lang w:eastAsia="en-GB"/>
        </w:rPr>
        <w:t xml:space="preserve">will use all reasonable endeavours to deliver all </w:t>
      </w:r>
      <w:r w:rsidR="0006742B">
        <w:rPr>
          <w:rFonts w:eastAsia="Times New Roman" w:cstheme="minorHAnsi"/>
          <w:color w:val="333333"/>
          <w:lang w:eastAsia="en-GB"/>
        </w:rPr>
        <w:t xml:space="preserve">of the </w:t>
      </w:r>
      <w:r w:rsidR="00D84B38" w:rsidRPr="00D84B38">
        <w:rPr>
          <w:rFonts w:eastAsia="Times New Roman" w:cstheme="minorHAnsi"/>
          <w:color w:val="333333"/>
          <w:lang w:eastAsia="en-GB"/>
        </w:rPr>
        <w:t xml:space="preserve">programmes described in the prospectus. However, if there are insufficient enrolments </w:t>
      </w:r>
      <w:r>
        <w:rPr>
          <w:rFonts w:eastAsia="Times New Roman" w:cstheme="minorHAnsi"/>
          <w:color w:val="333333"/>
          <w:lang w:eastAsia="en-GB"/>
        </w:rPr>
        <w:t xml:space="preserve">The Courtauld </w:t>
      </w:r>
      <w:r w:rsidR="00D84B38" w:rsidRPr="00D84B38">
        <w:rPr>
          <w:rFonts w:eastAsia="Times New Roman" w:cstheme="minorHAnsi"/>
          <w:color w:val="333333"/>
          <w:lang w:eastAsia="en-GB"/>
        </w:rPr>
        <w:t xml:space="preserve">may be forced to cancel </w:t>
      </w:r>
      <w:r w:rsidR="0006742B">
        <w:rPr>
          <w:rFonts w:eastAsia="Times New Roman" w:cstheme="minorHAnsi"/>
          <w:color w:val="333333"/>
          <w:lang w:eastAsia="en-GB"/>
        </w:rPr>
        <w:t>a particular</w:t>
      </w:r>
      <w:r w:rsidR="00D84B38" w:rsidRPr="00D84B38">
        <w:rPr>
          <w:rFonts w:eastAsia="Times New Roman" w:cstheme="minorHAnsi"/>
          <w:color w:val="333333"/>
          <w:lang w:eastAsia="en-GB"/>
        </w:rPr>
        <w:t xml:space="preserve"> programme. If you have received an </w:t>
      </w:r>
      <w:r w:rsidR="00A448AC">
        <w:rPr>
          <w:rFonts w:eastAsia="Times New Roman" w:cstheme="minorHAnsi"/>
          <w:color w:val="333333"/>
          <w:lang w:eastAsia="en-GB"/>
        </w:rPr>
        <w:t>O</w:t>
      </w:r>
      <w:r w:rsidR="00D84B38" w:rsidRPr="00D84B38">
        <w:rPr>
          <w:rFonts w:eastAsia="Times New Roman" w:cstheme="minorHAnsi"/>
          <w:color w:val="333333"/>
          <w:lang w:eastAsia="en-GB"/>
        </w:rPr>
        <w:t>ffer for a programme described in the prospectus</w:t>
      </w:r>
      <w:r w:rsidR="0006742B">
        <w:rPr>
          <w:rFonts w:eastAsia="Times New Roman" w:cstheme="minorHAnsi"/>
          <w:color w:val="333333"/>
          <w:lang w:eastAsia="en-GB"/>
        </w:rPr>
        <w:t>,</w:t>
      </w:r>
      <w:r w:rsidR="00D84B38" w:rsidRPr="00D84B38">
        <w:rPr>
          <w:rFonts w:eastAsia="Times New Roman" w:cstheme="minorHAnsi"/>
          <w:color w:val="333333"/>
          <w:lang w:eastAsia="en-GB"/>
        </w:rPr>
        <w:t xml:space="preserve"> which </w:t>
      </w:r>
      <w:r>
        <w:rPr>
          <w:rFonts w:eastAsia="Times New Roman" w:cstheme="minorHAnsi"/>
          <w:color w:val="333333"/>
          <w:lang w:eastAsia="en-GB"/>
        </w:rPr>
        <w:t xml:space="preserve">The Courtauld </w:t>
      </w:r>
      <w:r w:rsidR="0006742B">
        <w:rPr>
          <w:rFonts w:eastAsia="Times New Roman" w:cstheme="minorHAnsi"/>
          <w:color w:val="333333"/>
          <w:lang w:eastAsia="en-GB"/>
        </w:rPr>
        <w:t xml:space="preserve">subsequently </w:t>
      </w:r>
      <w:r w:rsidR="00D84B38" w:rsidRPr="00D84B38">
        <w:rPr>
          <w:rFonts w:eastAsia="Times New Roman" w:cstheme="minorHAnsi"/>
          <w:color w:val="333333"/>
          <w:lang w:eastAsia="en-GB"/>
        </w:rPr>
        <w:t>discontinues prior to you</w:t>
      </w:r>
      <w:r w:rsidR="00C66D75">
        <w:rPr>
          <w:rFonts w:eastAsia="Times New Roman" w:cstheme="minorHAnsi"/>
          <w:color w:val="333333"/>
          <w:lang w:eastAsia="en-GB"/>
        </w:rPr>
        <w:t xml:space="preserve">r </w:t>
      </w:r>
      <w:r w:rsidR="00C83A8A">
        <w:rPr>
          <w:rFonts w:eastAsia="Times New Roman" w:cstheme="minorHAnsi"/>
          <w:color w:val="333333"/>
          <w:lang w:eastAsia="en-GB"/>
        </w:rPr>
        <w:t>registration</w:t>
      </w:r>
      <w:r w:rsidR="00D84B38" w:rsidRPr="00D84B38">
        <w:rPr>
          <w:rFonts w:eastAsia="Times New Roman" w:cstheme="minorHAnsi"/>
          <w:color w:val="333333"/>
          <w:lang w:eastAsia="en-GB"/>
        </w:rPr>
        <w:t xml:space="preserve">, </w:t>
      </w:r>
      <w:r>
        <w:rPr>
          <w:rFonts w:eastAsia="Times New Roman" w:cstheme="minorHAnsi"/>
          <w:color w:val="333333"/>
          <w:lang w:eastAsia="en-GB"/>
        </w:rPr>
        <w:t xml:space="preserve">The Courtauld </w:t>
      </w:r>
      <w:r w:rsidR="00D84B38" w:rsidRPr="00D84B38">
        <w:rPr>
          <w:rFonts w:eastAsia="Times New Roman" w:cstheme="minorHAnsi"/>
          <w:color w:val="333333"/>
          <w:lang w:eastAsia="en-GB"/>
        </w:rPr>
        <w:t xml:space="preserve">will notify you as soon as possible and will use reasonable endeavours to provide a suitable replacement programme for which you are qualified. If you do not wish to take up the replacement programme </w:t>
      </w:r>
      <w:r w:rsidR="0006742B">
        <w:rPr>
          <w:rFonts w:eastAsia="Times New Roman" w:cstheme="minorHAnsi"/>
          <w:color w:val="333333"/>
          <w:lang w:eastAsia="en-GB"/>
        </w:rPr>
        <w:t>offer</w:t>
      </w:r>
      <w:r w:rsidR="00D84B38" w:rsidRPr="00D84B38">
        <w:rPr>
          <w:rFonts w:eastAsia="Times New Roman" w:cstheme="minorHAnsi"/>
          <w:color w:val="333333"/>
          <w:lang w:eastAsia="en-GB"/>
        </w:rPr>
        <w:t xml:space="preserve">ed by </w:t>
      </w:r>
      <w:r>
        <w:rPr>
          <w:rFonts w:eastAsia="Times New Roman" w:cstheme="minorHAnsi"/>
          <w:color w:val="333333"/>
          <w:lang w:eastAsia="en-GB"/>
        </w:rPr>
        <w:t xml:space="preserve">The Courtauld </w:t>
      </w:r>
      <w:r w:rsidR="00D84B38" w:rsidRPr="00D84B38">
        <w:rPr>
          <w:rFonts w:eastAsia="Times New Roman" w:cstheme="minorHAnsi"/>
          <w:color w:val="333333"/>
          <w:lang w:eastAsia="en-GB"/>
        </w:rPr>
        <w:t xml:space="preserve">or if </w:t>
      </w:r>
      <w:r>
        <w:rPr>
          <w:rFonts w:eastAsia="Times New Roman" w:cstheme="minorHAnsi"/>
          <w:color w:val="333333"/>
          <w:lang w:eastAsia="en-GB"/>
        </w:rPr>
        <w:t xml:space="preserve">The Courtauld </w:t>
      </w:r>
      <w:r w:rsidR="00D84B38" w:rsidRPr="00D84B38">
        <w:rPr>
          <w:rFonts w:eastAsia="Times New Roman" w:cstheme="minorHAnsi"/>
          <w:color w:val="333333"/>
          <w:lang w:eastAsia="en-GB"/>
        </w:rPr>
        <w:t xml:space="preserve">is unable to provide a suitable replacement programme, you may cancel the Contract and withdraw from the programme without any liability for tuition fees (even if the </w:t>
      </w:r>
      <w:r w:rsidR="00A448AC">
        <w:rPr>
          <w:rFonts w:eastAsia="Times New Roman" w:cstheme="minorHAnsi"/>
          <w:color w:val="333333"/>
          <w:lang w:eastAsia="en-GB"/>
        </w:rPr>
        <w:t>C</w:t>
      </w:r>
      <w:r w:rsidR="00D84B38" w:rsidRPr="00D84B38">
        <w:rPr>
          <w:rFonts w:eastAsia="Times New Roman" w:cstheme="minorHAnsi"/>
          <w:color w:val="333333"/>
          <w:lang w:eastAsia="en-GB"/>
        </w:rPr>
        <w:t xml:space="preserve">ancellation </w:t>
      </w:r>
      <w:r w:rsidR="00A448AC">
        <w:rPr>
          <w:rFonts w:eastAsia="Times New Roman" w:cstheme="minorHAnsi"/>
          <w:color w:val="333333"/>
          <w:lang w:eastAsia="en-GB"/>
        </w:rPr>
        <w:t>P</w:t>
      </w:r>
      <w:r w:rsidR="00D84B38" w:rsidRPr="00D84B38">
        <w:rPr>
          <w:rFonts w:eastAsia="Times New Roman" w:cstheme="minorHAnsi"/>
          <w:color w:val="333333"/>
          <w:lang w:eastAsia="en-GB"/>
        </w:rPr>
        <w:t>eriod referenced in Clause 7.1 has expired).</w:t>
      </w:r>
    </w:p>
    <w:p w14:paraId="26AFD94E" w14:textId="77777777" w:rsidR="00D84B38" w:rsidRPr="00D84B38" w:rsidRDefault="00D84B38" w:rsidP="00D84B38">
      <w:pPr>
        <w:shd w:val="clear" w:color="auto" w:fill="FFFFFF"/>
        <w:spacing w:after="210" w:line="240" w:lineRule="auto"/>
        <w:jc w:val="both"/>
        <w:rPr>
          <w:rFonts w:eastAsia="Times New Roman" w:cstheme="minorHAnsi"/>
          <w:color w:val="333333"/>
          <w:lang w:eastAsia="en-GB"/>
        </w:rPr>
      </w:pPr>
      <w:r w:rsidRPr="00D84B38">
        <w:rPr>
          <w:rFonts w:eastAsia="Times New Roman" w:cstheme="minorHAnsi"/>
          <w:b/>
          <w:bCs/>
          <w:color w:val="333333"/>
          <w:lang w:eastAsia="en-GB"/>
        </w:rPr>
        <w:t>8.2 Programme changes between prospectus publication and your registration</w:t>
      </w:r>
    </w:p>
    <w:p w14:paraId="43304C85" w14:textId="72BCC311" w:rsidR="00D84B38" w:rsidRPr="00D84B38" w:rsidRDefault="00D84B38" w:rsidP="00D84B38">
      <w:pPr>
        <w:shd w:val="clear" w:color="auto" w:fill="FFFFFF"/>
        <w:spacing w:after="210" w:line="240" w:lineRule="auto"/>
        <w:jc w:val="both"/>
        <w:rPr>
          <w:rFonts w:eastAsia="Times New Roman" w:cstheme="minorHAnsi"/>
          <w:color w:val="333333"/>
          <w:lang w:eastAsia="en-GB"/>
        </w:rPr>
      </w:pPr>
      <w:r w:rsidRPr="00D84B38">
        <w:rPr>
          <w:rFonts w:eastAsia="Times New Roman" w:cstheme="minorHAnsi"/>
          <w:color w:val="333333"/>
          <w:lang w:eastAsia="en-GB"/>
        </w:rPr>
        <w:t>Due to the</w:t>
      </w:r>
      <w:r w:rsidR="001A5ABC">
        <w:rPr>
          <w:rFonts w:eastAsia="Times New Roman" w:cstheme="minorHAnsi"/>
          <w:color w:val="333333"/>
          <w:lang w:eastAsia="en-GB"/>
        </w:rPr>
        <w:t xml:space="preserve"> time</w:t>
      </w:r>
      <w:r w:rsidRPr="00D84B38">
        <w:rPr>
          <w:rFonts w:eastAsia="Times New Roman" w:cstheme="minorHAnsi"/>
          <w:color w:val="333333"/>
          <w:lang w:eastAsia="en-GB"/>
        </w:rPr>
        <w:t xml:space="preserve"> period between </w:t>
      </w:r>
      <w:r w:rsidR="001A5ABC">
        <w:rPr>
          <w:rFonts w:eastAsia="Times New Roman" w:cstheme="minorHAnsi"/>
          <w:color w:val="333333"/>
          <w:lang w:eastAsia="en-GB"/>
        </w:rPr>
        <w:t xml:space="preserve">the publication of the </w:t>
      </w:r>
      <w:r w:rsidRPr="00D84B38">
        <w:rPr>
          <w:rFonts w:eastAsia="Times New Roman" w:cstheme="minorHAnsi"/>
          <w:color w:val="333333"/>
          <w:lang w:eastAsia="en-GB"/>
        </w:rPr>
        <w:t xml:space="preserve">prospectus and </w:t>
      </w:r>
      <w:r w:rsidR="001A5ABC">
        <w:rPr>
          <w:rFonts w:eastAsia="Times New Roman" w:cstheme="minorHAnsi"/>
          <w:color w:val="333333"/>
          <w:lang w:eastAsia="en-GB"/>
        </w:rPr>
        <w:t xml:space="preserve">your </w:t>
      </w:r>
      <w:r w:rsidRPr="00D84B38">
        <w:rPr>
          <w:rFonts w:eastAsia="Times New Roman" w:cstheme="minorHAnsi"/>
          <w:color w:val="333333"/>
          <w:lang w:eastAsia="en-GB"/>
        </w:rPr>
        <w:t xml:space="preserve">registration, circumstances may change that lead </w:t>
      </w:r>
      <w:r w:rsidR="003B1703">
        <w:rPr>
          <w:rFonts w:eastAsia="Times New Roman" w:cstheme="minorHAnsi"/>
          <w:color w:val="333333"/>
          <w:lang w:eastAsia="en-GB"/>
        </w:rPr>
        <w:t xml:space="preserve">The Courtauld </w:t>
      </w:r>
      <w:r w:rsidRPr="00D84B38">
        <w:rPr>
          <w:rFonts w:eastAsia="Times New Roman" w:cstheme="minorHAnsi"/>
          <w:color w:val="333333"/>
          <w:lang w:eastAsia="en-GB"/>
        </w:rPr>
        <w:t xml:space="preserve">to make changes to </w:t>
      </w:r>
      <w:r w:rsidR="001A5ABC">
        <w:rPr>
          <w:rFonts w:eastAsia="Times New Roman" w:cstheme="minorHAnsi"/>
          <w:color w:val="333333"/>
          <w:lang w:eastAsia="en-GB"/>
        </w:rPr>
        <w:t>its</w:t>
      </w:r>
      <w:r w:rsidRPr="00D84B38">
        <w:rPr>
          <w:rFonts w:eastAsia="Times New Roman" w:cstheme="minorHAnsi"/>
          <w:color w:val="333333"/>
          <w:lang w:eastAsia="en-GB"/>
        </w:rPr>
        <w:t xml:space="preserve"> programme</w:t>
      </w:r>
      <w:r w:rsidR="001A5ABC">
        <w:rPr>
          <w:rFonts w:eastAsia="Times New Roman" w:cstheme="minorHAnsi"/>
          <w:color w:val="333333"/>
          <w:lang w:eastAsia="en-GB"/>
        </w:rPr>
        <w:t>s</w:t>
      </w:r>
      <w:r w:rsidRPr="00D84B38">
        <w:rPr>
          <w:rFonts w:eastAsia="Times New Roman" w:cstheme="minorHAnsi"/>
          <w:color w:val="333333"/>
          <w:lang w:eastAsia="en-GB"/>
        </w:rPr>
        <w:t xml:space="preserve">. These changes may occur due to enhancing or updating the quality and content of educational provision; responding to student feedback; academic staffing changes; a lack of student demand for certain modules; or factors beyond </w:t>
      </w:r>
      <w:r w:rsidR="004B1FCA">
        <w:rPr>
          <w:rFonts w:eastAsia="Times New Roman" w:cstheme="minorHAnsi"/>
          <w:color w:val="333333"/>
          <w:lang w:eastAsia="en-GB"/>
        </w:rPr>
        <w:t>T</w:t>
      </w:r>
      <w:r w:rsidRPr="00D84B38">
        <w:rPr>
          <w:rFonts w:eastAsia="Times New Roman" w:cstheme="minorHAnsi"/>
          <w:color w:val="333333"/>
          <w:lang w:eastAsia="en-GB"/>
        </w:rPr>
        <w:t xml:space="preserve">he </w:t>
      </w:r>
      <w:r w:rsidR="005D120A">
        <w:rPr>
          <w:rFonts w:eastAsia="Times New Roman" w:cstheme="minorHAnsi"/>
          <w:color w:val="333333"/>
          <w:lang w:eastAsia="en-GB"/>
        </w:rPr>
        <w:t>Courtauld’s</w:t>
      </w:r>
      <w:r w:rsidRPr="00D84B38">
        <w:rPr>
          <w:rFonts w:eastAsia="Times New Roman" w:cstheme="minorHAnsi"/>
          <w:color w:val="333333"/>
          <w:lang w:eastAsia="en-GB"/>
        </w:rPr>
        <w:t xml:space="preserve"> reasonable control. </w:t>
      </w:r>
      <w:r w:rsidR="003B1703">
        <w:rPr>
          <w:rFonts w:eastAsia="Times New Roman" w:cstheme="minorHAnsi"/>
          <w:color w:val="333333"/>
          <w:lang w:eastAsia="en-GB"/>
        </w:rPr>
        <w:t xml:space="preserve">The Courtauld </w:t>
      </w:r>
      <w:r w:rsidRPr="00D84B38">
        <w:rPr>
          <w:rFonts w:eastAsia="Times New Roman" w:cstheme="minorHAnsi"/>
          <w:color w:val="333333"/>
          <w:lang w:eastAsia="en-GB"/>
        </w:rPr>
        <w:t>will use all reasonable endeavours to ensure that changes are kept to a minimum, but if we are required to make any material changes to the terms of the Contract or your programme (as described in your Offer and/or prospectus) before you</w:t>
      </w:r>
      <w:r w:rsidR="00C66D75">
        <w:rPr>
          <w:rFonts w:eastAsia="Times New Roman" w:cstheme="minorHAnsi"/>
          <w:color w:val="333333"/>
          <w:lang w:eastAsia="en-GB"/>
        </w:rPr>
        <w:t>r registration</w:t>
      </w:r>
      <w:r w:rsidRPr="00D84B38">
        <w:rPr>
          <w:rFonts w:eastAsia="Times New Roman" w:cstheme="minorHAnsi"/>
          <w:color w:val="333333"/>
          <w:lang w:eastAsia="en-GB"/>
        </w:rPr>
        <w:t xml:space="preserve">, </w:t>
      </w:r>
      <w:r w:rsidR="003B1703">
        <w:rPr>
          <w:rFonts w:eastAsia="Times New Roman" w:cstheme="minorHAnsi"/>
          <w:color w:val="333333"/>
          <w:lang w:eastAsia="en-GB"/>
        </w:rPr>
        <w:t xml:space="preserve">The Courtauld </w:t>
      </w:r>
      <w:r w:rsidRPr="00D84B38">
        <w:rPr>
          <w:rFonts w:eastAsia="Times New Roman" w:cstheme="minorHAnsi"/>
          <w:color w:val="333333"/>
          <w:lang w:eastAsia="en-GB"/>
        </w:rPr>
        <w:t xml:space="preserve">shall bring these to your attention as soon as possible. If you reasonably believe that the proposed change will prejudicially affect you, you may either cancel the Contract and withdraw from the programme </w:t>
      </w:r>
      <w:r w:rsidR="003B1703">
        <w:rPr>
          <w:rFonts w:eastAsia="Times New Roman" w:cstheme="minorHAnsi"/>
          <w:color w:val="333333"/>
          <w:lang w:eastAsia="en-GB"/>
        </w:rPr>
        <w:t xml:space="preserve">The Courtauld </w:t>
      </w:r>
      <w:r w:rsidR="00447690">
        <w:rPr>
          <w:rFonts w:eastAsia="Times New Roman" w:cstheme="minorHAnsi"/>
          <w:color w:val="333333"/>
          <w:lang w:eastAsia="en-GB"/>
        </w:rPr>
        <w:t xml:space="preserve">will refund </w:t>
      </w:r>
      <w:r w:rsidRPr="00D84B38">
        <w:rPr>
          <w:rFonts w:eastAsia="Times New Roman" w:cstheme="minorHAnsi"/>
          <w:color w:val="333333"/>
          <w:lang w:eastAsia="en-GB"/>
        </w:rPr>
        <w:t>fees</w:t>
      </w:r>
      <w:r w:rsidR="00447690">
        <w:rPr>
          <w:rFonts w:eastAsia="Times New Roman" w:cstheme="minorHAnsi"/>
          <w:color w:val="333333"/>
          <w:lang w:eastAsia="en-GB"/>
        </w:rPr>
        <w:t xml:space="preserve"> paid to date</w:t>
      </w:r>
      <w:r w:rsidRPr="00D84B38">
        <w:rPr>
          <w:rFonts w:eastAsia="Times New Roman" w:cstheme="minorHAnsi"/>
          <w:color w:val="333333"/>
          <w:lang w:eastAsia="en-GB"/>
        </w:rPr>
        <w:t xml:space="preserve"> (even if the cancellation period referenced in Clause 7.1 has expired) or transfer to such other programme as may be offered by </w:t>
      </w:r>
      <w:r w:rsidR="003B1703">
        <w:rPr>
          <w:rFonts w:eastAsia="Times New Roman" w:cstheme="minorHAnsi"/>
          <w:color w:val="333333"/>
          <w:lang w:eastAsia="en-GB"/>
        </w:rPr>
        <w:t xml:space="preserve">The Courtauld </w:t>
      </w:r>
      <w:r w:rsidRPr="00D84B38">
        <w:rPr>
          <w:rFonts w:eastAsia="Times New Roman" w:cstheme="minorHAnsi"/>
          <w:color w:val="333333"/>
          <w:lang w:eastAsia="en-GB"/>
        </w:rPr>
        <w:t>for which you are qualified.</w:t>
      </w:r>
    </w:p>
    <w:p w14:paraId="6104DC27" w14:textId="77777777" w:rsidR="00D30A36" w:rsidRDefault="00D30A36" w:rsidP="00D84B38">
      <w:pPr>
        <w:shd w:val="clear" w:color="auto" w:fill="FFFFFF"/>
        <w:spacing w:after="210" w:line="240" w:lineRule="auto"/>
        <w:jc w:val="both"/>
        <w:rPr>
          <w:rFonts w:eastAsia="Times New Roman" w:cstheme="minorHAnsi"/>
          <w:b/>
          <w:bCs/>
          <w:color w:val="333333"/>
          <w:lang w:eastAsia="en-GB"/>
        </w:rPr>
      </w:pPr>
    </w:p>
    <w:p w14:paraId="2EF45339" w14:textId="36D9EA78" w:rsidR="00D84B38" w:rsidRPr="00D84B38" w:rsidRDefault="00D84B38" w:rsidP="00D84B38">
      <w:pPr>
        <w:shd w:val="clear" w:color="auto" w:fill="FFFFFF"/>
        <w:spacing w:after="210" w:line="240" w:lineRule="auto"/>
        <w:jc w:val="both"/>
        <w:rPr>
          <w:rFonts w:eastAsia="Times New Roman" w:cstheme="minorHAnsi"/>
          <w:color w:val="333333"/>
          <w:lang w:eastAsia="en-GB"/>
        </w:rPr>
      </w:pPr>
      <w:r w:rsidRPr="00D84B38">
        <w:rPr>
          <w:rFonts w:eastAsia="Times New Roman" w:cstheme="minorHAnsi"/>
          <w:b/>
          <w:bCs/>
          <w:color w:val="333333"/>
          <w:lang w:eastAsia="en-GB"/>
        </w:rPr>
        <w:lastRenderedPageBreak/>
        <w:t>8.3 Programme changes after your registration</w:t>
      </w:r>
    </w:p>
    <w:p w14:paraId="6E29816E" w14:textId="1AACDC9B" w:rsidR="00D84B38" w:rsidRPr="00D84B38" w:rsidRDefault="00D84B38" w:rsidP="00D84B38">
      <w:pPr>
        <w:shd w:val="clear" w:color="auto" w:fill="FFFFFF"/>
        <w:spacing w:after="210" w:line="240" w:lineRule="auto"/>
        <w:jc w:val="both"/>
        <w:rPr>
          <w:rFonts w:eastAsia="Times New Roman" w:cstheme="minorHAnsi"/>
          <w:color w:val="333333"/>
          <w:lang w:eastAsia="en-GB"/>
        </w:rPr>
      </w:pPr>
      <w:r w:rsidRPr="00D84B38">
        <w:rPr>
          <w:rFonts w:eastAsia="Times New Roman" w:cstheme="minorHAnsi"/>
          <w:color w:val="333333"/>
          <w:lang w:eastAsia="en-GB"/>
        </w:rPr>
        <w:t xml:space="preserve">8.3.1 </w:t>
      </w:r>
      <w:r w:rsidR="003B1703">
        <w:rPr>
          <w:rFonts w:eastAsia="Times New Roman" w:cstheme="minorHAnsi"/>
          <w:color w:val="333333"/>
          <w:lang w:eastAsia="en-GB"/>
        </w:rPr>
        <w:t xml:space="preserve">The Courtauld </w:t>
      </w:r>
      <w:r w:rsidRPr="00D84B38">
        <w:rPr>
          <w:rFonts w:eastAsia="Times New Roman" w:cstheme="minorHAnsi"/>
          <w:color w:val="333333"/>
          <w:lang w:eastAsia="en-GB"/>
        </w:rPr>
        <w:t>may vary elements of your programme from that described in the prospectus once you are registered on the programme</w:t>
      </w:r>
      <w:r w:rsidR="00346438">
        <w:rPr>
          <w:rFonts w:eastAsia="Times New Roman" w:cstheme="minorHAnsi"/>
          <w:color w:val="333333"/>
          <w:lang w:eastAsia="en-GB"/>
        </w:rPr>
        <w:t>,</w:t>
      </w:r>
      <w:r w:rsidRPr="00D84B38">
        <w:rPr>
          <w:rFonts w:eastAsia="Times New Roman" w:cstheme="minorHAnsi"/>
          <w:color w:val="333333"/>
          <w:lang w:eastAsia="en-GB"/>
        </w:rPr>
        <w:t xml:space="preserve"> for the same reasons as set out in Clause 8.2.</w:t>
      </w:r>
    </w:p>
    <w:p w14:paraId="68AE4F9D" w14:textId="6BB0ECC8" w:rsidR="004D7938" w:rsidRPr="0010759D" w:rsidRDefault="00D84B38" w:rsidP="0010759D">
      <w:pPr>
        <w:shd w:val="clear" w:color="auto" w:fill="FFFFFF"/>
        <w:spacing w:after="210" w:line="240" w:lineRule="auto"/>
        <w:jc w:val="both"/>
        <w:rPr>
          <w:rFonts w:eastAsia="Times New Roman" w:cstheme="minorHAnsi"/>
          <w:color w:val="333333"/>
          <w:lang w:eastAsia="en-GB"/>
        </w:rPr>
      </w:pPr>
      <w:r w:rsidRPr="00D84B38">
        <w:rPr>
          <w:rFonts w:eastAsia="Times New Roman" w:cstheme="minorHAnsi"/>
          <w:color w:val="333333"/>
          <w:lang w:eastAsia="en-GB"/>
        </w:rPr>
        <w:t xml:space="preserve">8.3.2 </w:t>
      </w:r>
      <w:r w:rsidR="0010759D" w:rsidRPr="0010759D">
        <w:rPr>
          <w:rFonts w:eastAsia="Times New Roman" w:cstheme="minorHAnsi"/>
          <w:color w:val="333333"/>
          <w:lang w:eastAsia="en-GB"/>
        </w:rPr>
        <w:t xml:space="preserve">In the case of minor changes </w:t>
      </w:r>
      <w:r w:rsidR="0010759D">
        <w:rPr>
          <w:rFonts w:eastAsia="Times New Roman" w:cstheme="minorHAnsi"/>
          <w:color w:val="333333"/>
          <w:lang w:eastAsia="en-GB"/>
        </w:rPr>
        <w:t xml:space="preserve">to your programme </w:t>
      </w:r>
      <w:r w:rsidR="0010759D" w:rsidRPr="0010759D">
        <w:rPr>
          <w:rFonts w:eastAsia="Times New Roman" w:cstheme="minorHAnsi"/>
          <w:color w:val="333333"/>
          <w:lang w:eastAsia="en-GB"/>
        </w:rPr>
        <w:t>(for example, changing a mo</w:t>
      </w:r>
      <w:r w:rsidR="00D30A36">
        <w:rPr>
          <w:rFonts w:eastAsia="Times New Roman" w:cstheme="minorHAnsi"/>
          <w:color w:val="333333"/>
          <w:lang w:eastAsia="en-GB"/>
        </w:rPr>
        <w:t>dule from compulsory to optional, changing the name of a module title</w:t>
      </w:r>
      <w:r w:rsidR="00346438">
        <w:rPr>
          <w:rFonts w:eastAsia="Times New Roman" w:cstheme="minorHAnsi"/>
          <w:color w:val="333333"/>
          <w:lang w:eastAsia="en-GB"/>
        </w:rPr>
        <w:t>, how assessments are handed in</w:t>
      </w:r>
      <w:r w:rsidR="0010759D" w:rsidRPr="0010759D">
        <w:rPr>
          <w:rFonts w:eastAsia="Times New Roman" w:cstheme="minorHAnsi"/>
          <w:color w:val="333333"/>
          <w:lang w:eastAsia="en-GB"/>
        </w:rPr>
        <w:t>), we will endeavour to keep such changes to a minimum and keep you informed appropriately.</w:t>
      </w:r>
    </w:p>
    <w:p w14:paraId="49573CFD" w14:textId="4BC2D393" w:rsidR="00D84B38" w:rsidRPr="00D84B38" w:rsidRDefault="004D7938" w:rsidP="00D84B38">
      <w:pPr>
        <w:shd w:val="clear" w:color="auto" w:fill="FFFFFF"/>
        <w:spacing w:after="210" w:line="240" w:lineRule="auto"/>
        <w:jc w:val="both"/>
        <w:rPr>
          <w:rFonts w:eastAsia="Times New Roman" w:cstheme="minorHAnsi"/>
          <w:color w:val="333333"/>
          <w:lang w:eastAsia="en-GB"/>
        </w:rPr>
      </w:pPr>
      <w:r>
        <w:rPr>
          <w:rFonts w:eastAsia="Times New Roman" w:cstheme="minorHAnsi"/>
          <w:color w:val="333333"/>
          <w:lang w:eastAsia="en-GB"/>
        </w:rPr>
        <w:t xml:space="preserve">8.3.3 </w:t>
      </w:r>
      <w:r w:rsidR="003B1703">
        <w:rPr>
          <w:rFonts w:eastAsia="Times New Roman" w:cstheme="minorHAnsi"/>
          <w:color w:val="333333"/>
          <w:lang w:eastAsia="en-GB"/>
        </w:rPr>
        <w:t xml:space="preserve">The Courtauld </w:t>
      </w:r>
      <w:r w:rsidR="00D84B38" w:rsidRPr="00D84B38">
        <w:rPr>
          <w:rFonts w:eastAsia="Times New Roman" w:cstheme="minorHAnsi"/>
          <w:color w:val="333333"/>
          <w:lang w:eastAsia="en-GB"/>
        </w:rPr>
        <w:t xml:space="preserve">will undertake suitable consultation with students where it proposes to make a change to your programme that materially changes the outcomes of, or a large part of, your programme (such as the nature of the award or a major change to the curriculum). If </w:t>
      </w:r>
      <w:r w:rsidR="003B1703">
        <w:rPr>
          <w:rFonts w:eastAsia="Times New Roman" w:cstheme="minorHAnsi"/>
          <w:color w:val="333333"/>
          <w:lang w:eastAsia="en-GB"/>
        </w:rPr>
        <w:t xml:space="preserve">The Courtauld </w:t>
      </w:r>
      <w:r w:rsidR="00D84B38" w:rsidRPr="00D84B38">
        <w:rPr>
          <w:rFonts w:eastAsia="Times New Roman" w:cstheme="minorHAnsi"/>
          <w:color w:val="333333"/>
          <w:lang w:eastAsia="en-GB"/>
        </w:rPr>
        <w:t>ma</w:t>
      </w:r>
      <w:r w:rsidR="00EF2013">
        <w:rPr>
          <w:rFonts w:eastAsia="Times New Roman" w:cstheme="minorHAnsi"/>
          <w:color w:val="333333"/>
          <w:lang w:eastAsia="en-GB"/>
        </w:rPr>
        <w:t xml:space="preserve">kes such a material change </w:t>
      </w:r>
      <w:r w:rsidR="00D84B38" w:rsidRPr="00D84B38">
        <w:rPr>
          <w:rFonts w:eastAsia="Times New Roman" w:cstheme="minorHAnsi"/>
          <w:color w:val="333333"/>
          <w:lang w:eastAsia="en-GB"/>
        </w:rPr>
        <w:t xml:space="preserve">which you believe will prejudicially affect you, you may either cancel the Contract and withdraw from the programme without any liability to </w:t>
      </w:r>
      <w:r w:rsidR="003B1703">
        <w:rPr>
          <w:rFonts w:eastAsia="Times New Roman" w:cstheme="minorHAnsi"/>
          <w:color w:val="333333"/>
          <w:lang w:eastAsia="en-GB"/>
        </w:rPr>
        <w:t xml:space="preserve">The Courtauld </w:t>
      </w:r>
      <w:r w:rsidR="00D84B38" w:rsidRPr="00D84B38">
        <w:rPr>
          <w:rFonts w:eastAsia="Times New Roman" w:cstheme="minorHAnsi"/>
          <w:color w:val="333333"/>
          <w:lang w:eastAsia="en-GB"/>
        </w:rPr>
        <w:t xml:space="preserve">for tuition fees or transfer to such other programme (if any) as may be offered by </w:t>
      </w:r>
      <w:r w:rsidR="003B1703">
        <w:rPr>
          <w:rFonts w:eastAsia="Times New Roman" w:cstheme="minorHAnsi"/>
          <w:color w:val="333333"/>
          <w:lang w:eastAsia="en-GB"/>
        </w:rPr>
        <w:t xml:space="preserve">The Courtauld </w:t>
      </w:r>
      <w:r w:rsidR="00D84B38" w:rsidRPr="00D84B38">
        <w:rPr>
          <w:rFonts w:eastAsia="Times New Roman" w:cstheme="minorHAnsi"/>
          <w:color w:val="333333"/>
          <w:lang w:eastAsia="en-GB"/>
        </w:rPr>
        <w:t xml:space="preserve">for which you are qualified. </w:t>
      </w:r>
    </w:p>
    <w:p w14:paraId="16D3FD73" w14:textId="666627A0" w:rsidR="00D84B38" w:rsidRPr="00145CFA" w:rsidRDefault="00D84B38" w:rsidP="00D84B38">
      <w:pPr>
        <w:shd w:val="clear" w:color="auto" w:fill="FFFFFF"/>
        <w:spacing w:before="90" w:after="120" w:line="336" w:lineRule="atLeast"/>
        <w:jc w:val="both"/>
        <w:outlineLvl w:val="1"/>
        <w:rPr>
          <w:rFonts w:eastAsia="Times New Roman" w:cstheme="minorHAnsi"/>
          <w:b/>
          <w:color w:val="333333"/>
          <w:lang w:eastAsia="en-GB"/>
        </w:rPr>
      </w:pPr>
      <w:r w:rsidRPr="00145CFA">
        <w:rPr>
          <w:rFonts w:eastAsia="Times New Roman" w:cstheme="minorHAnsi"/>
          <w:b/>
          <w:color w:val="333333"/>
          <w:lang w:eastAsia="en-GB"/>
        </w:rPr>
        <w:t>9. Changes to your supervision and/or support for your research study</w:t>
      </w:r>
    </w:p>
    <w:p w14:paraId="5DAEEB6F" w14:textId="77777777" w:rsidR="00D84B38" w:rsidRPr="00D84B38" w:rsidRDefault="00D84B38" w:rsidP="00D84B38">
      <w:pPr>
        <w:shd w:val="clear" w:color="auto" w:fill="FFFFFF"/>
        <w:spacing w:after="210" w:line="240" w:lineRule="auto"/>
        <w:jc w:val="both"/>
        <w:rPr>
          <w:rFonts w:eastAsia="Times New Roman" w:cstheme="minorHAnsi"/>
          <w:color w:val="333333"/>
          <w:lang w:eastAsia="en-GB"/>
        </w:rPr>
      </w:pPr>
      <w:r w:rsidRPr="00D84B38">
        <w:rPr>
          <w:rFonts w:eastAsia="Times New Roman" w:cstheme="minorHAnsi"/>
          <w:b/>
          <w:bCs/>
          <w:color w:val="333333"/>
          <w:lang w:eastAsia="en-GB"/>
        </w:rPr>
        <w:t>9.1 Change in or withdrawal of suitable research expertise and/or support for your doctoral research study prior to registration</w:t>
      </w:r>
    </w:p>
    <w:p w14:paraId="1A8AE62E" w14:textId="389352F2" w:rsidR="00D84B38" w:rsidRPr="00D84B38" w:rsidRDefault="00D84B38" w:rsidP="00D84B38">
      <w:pPr>
        <w:shd w:val="clear" w:color="auto" w:fill="FFFFFF"/>
        <w:spacing w:after="210" w:line="240" w:lineRule="auto"/>
        <w:jc w:val="both"/>
        <w:rPr>
          <w:rFonts w:eastAsia="Times New Roman" w:cstheme="minorHAnsi"/>
          <w:color w:val="333333"/>
          <w:lang w:eastAsia="en-GB"/>
        </w:rPr>
      </w:pPr>
      <w:r w:rsidRPr="00D84B38">
        <w:rPr>
          <w:rFonts w:eastAsia="Times New Roman" w:cstheme="minorHAnsi"/>
          <w:color w:val="333333"/>
          <w:lang w:eastAsia="en-GB"/>
        </w:rPr>
        <w:t xml:space="preserve">If, prior to registration, suitable research expertise and/or access to additional research skills and methods training becomes unavailable, </w:t>
      </w:r>
      <w:r w:rsidR="003B1703">
        <w:rPr>
          <w:rFonts w:eastAsia="Times New Roman" w:cstheme="minorHAnsi"/>
          <w:color w:val="333333"/>
          <w:lang w:eastAsia="en-GB"/>
        </w:rPr>
        <w:t xml:space="preserve">The Courtauld </w:t>
      </w:r>
      <w:r w:rsidRPr="00D84B38">
        <w:rPr>
          <w:rFonts w:eastAsia="Times New Roman" w:cstheme="minorHAnsi"/>
          <w:color w:val="333333"/>
          <w:lang w:eastAsia="en-GB"/>
        </w:rPr>
        <w:t xml:space="preserve">may be forced to amend or withdraw an offer of study on a doctoral programme. If this occurs, you will be notified as soon as possible and </w:t>
      </w:r>
      <w:r w:rsidR="003B1703">
        <w:rPr>
          <w:rFonts w:eastAsia="Times New Roman" w:cstheme="minorHAnsi"/>
          <w:color w:val="333333"/>
          <w:lang w:eastAsia="en-GB"/>
        </w:rPr>
        <w:t xml:space="preserve">The Courtauld </w:t>
      </w:r>
      <w:r w:rsidRPr="00D84B38">
        <w:rPr>
          <w:rFonts w:eastAsia="Times New Roman" w:cstheme="minorHAnsi"/>
          <w:color w:val="333333"/>
          <w:lang w:eastAsia="en-GB"/>
        </w:rPr>
        <w:t xml:space="preserve">will endeavour to identify alternative research expertise and/or access to alternative research skills and methods training. If you do not wish to accept the proposed alternative arrangements or if </w:t>
      </w:r>
      <w:r w:rsidR="003B1703">
        <w:rPr>
          <w:rFonts w:eastAsia="Times New Roman" w:cstheme="minorHAnsi"/>
          <w:color w:val="333333"/>
          <w:lang w:eastAsia="en-GB"/>
        </w:rPr>
        <w:t xml:space="preserve">The Courtauld </w:t>
      </w:r>
      <w:r w:rsidRPr="00D84B38">
        <w:rPr>
          <w:rFonts w:eastAsia="Times New Roman" w:cstheme="minorHAnsi"/>
          <w:color w:val="333333"/>
          <w:lang w:eastAsia="en-GB"/>
        </w:rPr>
        <w:t>is unable to provide suitable research expertise and/or research skills and methods training</w:t>
      </w:r>
      <w:r w:rsidR="00346438">
        <w:rPr>
          <w:rFonts w:eastAsia="Times New Roman" w:cstheme="minorHAnsi"/>
          <w:color w:val="333333"/>
          <w:lang w:eastAsia="en-GB"/>
        </w:rPr>
        <w:t>,</w:t>
      </w:r>
      <w:r w:rsidRPr="00D84B38">
        <w:rPr>
          <w:rFonts w:eastAsia="Times New Roman" w:cstheme="minorHAnsi"/>
          <w:color w:val="333333"/>
          <w:lang w:eastAsia="en-GB"/>
        </w:rPr>
        <w:t xml:space="preserve"> you may cancel the Contract and withdraw from the doctoral programme without any liability for tuition fees (even if the </w:t>
      </w:r>
      <w:r w:rsidR="004D57EE">
        <w:rPr>
          <w:rFonts w:eastAsia="Times New Roman" w:cstheme="minorHAnsi"/>
          <w:color w:val="333333"/>
          <w:lang w:eastAsia="en-GB"/>
        </w:rPr>
        <w:t>C</w:t>
      </w:r>
      <w:r w:rsidRPr="00D84B38">
        <w:rPr>
          <w:rFonts w:eastAsia="Times New Roman" w:cstheme="minorHAnsi"/>
          <w:color w:val="333333"/>
          <w:lang w:eastAsia="en-GB"/>
        </w:rPr>
        <w:t xml:space="preserve">ancellation </w:t>
      </w:r>
      <w:r w:rsidR="004D57EE">
        <w:rPr>
          <w:rFonts w:eastAsia="Times New Roman" w:cstheme="minorHAnsi"/>
          <w:color w:val="333333"/>
          <w:lang w:eastAsia="en-GB"/>
        </w:rPr>
        <w:t>P</w:t>
      </w:r>
      <w:r w:rsidRPr="00D84B38">
        <w:rPr>
          <w:rFonts w:eastAsia="Times New Roman" w:cstheme="minorHAnsi"/>
          <w:color w:val="333333"/>
          <w:lang w:eastAsia="en-GB"/>
        </w:rPr>
        <w:t>eriod referenced in Clause 7.1 has expired).</w:t>
      </w:r>
    </w:p>
    <w:p w14:paraId="627ACD3A" w14:textId="77777777" w:rsidR="00D84B38" w:rsidRPr="00D84B38" w:rsidRDefault="00D84B38" w:rsidP="00D84B38">
      <w:pPr>
        <w:shd w:val="clear" w:color="auto" w:fill="FFFFFF"/>
        <w:spacing w:after="210" w:line="240" w:lineRule="auto"/>
        <w:jc w:val="both"/>
        <w:rPr>
          <w:rFonts w:eastAsia="Times New Roman" w:cstheme="minorHAnsi"/>
          <w:color w:val="333333"/>
          <w:lang w:eastAsia="en-GB"/>
        </w:rPr>
      </w:pPr>
      <w:r w:rsidRPr="00D84B38">
        <w:rPr>
          <w:rFonts w:eastAsia="Times New Roman" w:cstheme="minorHAnsi"/>
          <w:b/>
          <w:bCs/>
          <w:color w:val="333333"/>
          <w:lang w:eastAsia="en-GB"/>
        </w:rPr>
        <w:t>9.2 Change in support for your doctoral research study after registration</w:t>
      </w:r>
    </w:p>
    <w:p w14:paraId="1C201E23" w14:textId="30C8FB53" w:rsidR="00D84B38" w:rsidRPr="00D84B38" w:rsidRDefault="00D84B38" w:rsidP="00D84B38">
      <w:pPr>
        <w:shd w:val="clear" w:color="auto" w:fill="FFFFFF"/>
        <w:spacing w:after="210" w:line="240" w:lineRule="auto"/>
        <w:jc w:val="both"/>
        <w:rPr>
          <w:rFonts w:eastAsia="Times New Roman" w:cstheme="minorHAnsi"/>
          <w:color w:val="333333"/>
          <w:lang w:eastAsia="en-GB"/>
        </w:rPr>
      </w:pPr>
      <w:r w:rsidRPr="00D84B38">
        <w:rPr>
          <w:rFonts w:eastAsia="Times New Roman" w:cstheme="minorHAnsi"/>
          <w:color w:val="333333"/>
          <w:lang w:eastAsia="en-GB"/>
        </w:rPr>
        <w:t xml:space="preserve">If after you have registered to study on a doctoral programme </w:t>
      </w:r>
      <w:r w:rsidR="00EF2013">
        <w:rPr>
          <w:rFonts w:eastAsia="Times New Roman" w:cstheme="minorHAnsi"/>
          <w:color w:val="333333"/>
          <w:lang w:eastAsia="en-GB"/>
        </w:rPr>
        <w:t xml:space="preserve">and </w:t>
      </w:r>
      <w:r w:rsidRPr="00D84B38">
        <w:rPr>
          <w:rFonts w:eastAsia="Times New Roman" w:cstheme="minorHAnsi"/>
          <w:color w:val="333333"/>
          <w:lang w:eastAsia="en-GB"/>
        </w:rPr>
        <w:t xml:space="preserve">there is a change in support, such as co-funding through third party contributors and collaboration with industrial partners, or there are intellectual property or research integrity matters arising that you reasonably believe will prejudicially affect you, you may either cancel the Contract and withdraw from the doctoral programme </w:t>
      </w:r>
      <w:r w:rsidR="00447690">
        <w:rPr>
          <w:rFonts w:eastAsia="Times New Roman" w:cstheme="minorHAnsi"/>
          <w:color w:val="333333"/>
          <w:lang w:eastAsia="en-GB"/>
        </w:rPr>
        <w:t xml:space="preserve">with your fees refunded </w:t>
      </w:r>
      <w:r w:rsidRPr="00D84B38">
        <w:rPr>
          <w:rFonts w:eastAsia="Times New Roman" w:cstheme="minorHAnsi"/>
          <w:color w:val="333333"/>
          <w:lang w:eastAsia="en-GB"/>
        </w:rPr>
        <w:t xml:space="preserve">or transfer to such other doctoral programme (if appropriate) as may be offered by the </w:t>
      </w:r>
      <w:r w:rsidR="00CB534B">
        <w:rPr>
          <w:rFonts w:eastAsia="Times New Roman" w:cstheme="minorHAnsi"/>
          <w:color w:val="333333"/>
          <w:lang w:eastAsia="en-GB"/>
        </w:rPr>
        <w:t>Institute</w:t>
      </w:r>
      <w:r w:rsidRPr="00D84B38">
        <w:rPr>
          <w:rFonts w:eastAsia="Times New Roman" w:cstheme="minorHAnsi"/>
          <w:color w:val="333333"/>
          <w:lang w:eastAsia="en-GB"/>
        </w:rPr>
        <w:t>, for which you are qualified.</w:t>
      </w:r>
    </w:p>
    <w:p w14:paraId="5190B211" w14:textId="673966D7" w:rsidR="00D84B38" w:rsidRPr="00145CFA" w:rsidRDefault="00D84B38" w:rsidP="00374B95">
      <w:pPr>
        <w:shd w:val="clear" w:color="auto" w:fill="FFFFFF"/>
        <w:spacing w:before="90" w:after="120" w:line="336" w:lineRule="atLeast"/>
        <w:jc w:val="both"/>
        <w:outlineLvl w:val="1"/>
        <w:rPr>
          <w:rFonts w:eastAsia="Times New Roman" w:cstheme="minorHAnsi"/>
          <w:b/>
          <w:color w:val="333333"/>
          <w:lang w:eastAsia="en-GB"/>
        </w:rPr>
      </w:pPr>
      <w:r w:rsidRPr="00145CFA">
        <w:rPr>
          <w:rFonts w:eastAsia="Times New Roman" w:cstheme="minorHAnsi"/>
          <w:b/>
          <w:color w:val="333333"/>
          <w:lang w:eastAsia="en-GB"/>
        </w:rPr>
        <w:t>10. Educational provision</w:t>
      </w:r>
    </w:p>
    <w:p w14:paraId="370C28F7" w14:textId="678F10CB" w:rsidR="00D84B38" w:rsidRPr="00D84B38" w:rsidRDefault="00145CFA" w:rsidP="00374B95">
      <w:pPr>
        <w:shd w:val="clear" w:color="auto" w:fill="FFFFFF"/>
        <w:spacing w:before="90" w:after="120" w:line="336" w:lineRule="atLeast"/>
        <w:jc w:val="both"/>
        <w:outlineLvl w:val="1"/>
        <w:rPr>
          <w:rFonts w:eastAsia="Times New Roman" w:cstheme="minorHAnsi"/>
          <w:color w:val="333333"/>
          <w:lang w:eastAsia="en-GB"/>
        </w:rPr>
      </w:pPr>
      <w:r>
        <w:rPr>
          <w:rFonts w:eastAsia="Times New Roman" w:cstheme="minorHAnsi"/>
          <w:color w:val="333333"/>
          <w:lang w:eastAsia="en-GB"/>
        </w:rPr>
        <w:t xml:space="preserve">10.1 </w:t>
      </w:r>
      <w:r w:rsidR="003B1703">
        <w:rPr>
          <w:rFonts w:eastAsia="Times New Roman" w:cstheme="minorHAnsi"/>
          <w:color w:val="333333"/>
          <w:lang w:eastAsia="en-GB"/>
        </w:rPr>
        <w:t xml:space="preserve">The Courtauld </w:t>
      </w:r>
      <w:r>
        <w:rPr>
          <w:rFonts w:eastAsia="Times New Roman" w:cstheme="minorHAnsi"/>
          <w:color w:val="333333"/>
          <w:lang w:eastAsia="en-GB"/>
        </w:rPr>
        <w:t>will:</w:t>
      </w:r>
    </w:p>
    <w:p w14:paraId="688C700F" w14:textId="202B391F" w:rsidR="00D84B38" w:rsidRPr="00D84B38" w:rsidRDefault="00D84B38" w:rsidP="00374B95">
      <w:pPr>
        <w:shd w:val="clear" w:color="auto" w:fill="FFFFFF"/>
        <w:spacing w:before="90" w:after="120" w:line="336" w:lineRule="atLeast"/>
        <w:jc w:val="both"/>
        <w:outlineLvl w:val="1"/>
        <w:rPr>
          <w:rFonts w:eastAsia="Times New Roman" w:cstheme="minorHAnsi"/>
          <w:color w:val="333333"/>
          <w:lang w:eastAsia="en-GB"/>
        </w:rPr>
      </w:pPr>
      <w:r w:rsidRPr="00D84B38">
        <w:rPr>
          <w:rFonts w:eastAsia="Times New Roman" w:cstheme="minorHAnsi"/>
          <w:color w:val="333333"/>
          <w:lang w:eastAsia="en-GB"/>
        </w:rPr>
        <w:t xml:space="preserve">10.1.1 deliver your </w:t>
      </w:r>
      <w:r w:rsidR="00537DA0">
        <w:rPr>
          <w:rFonts w:eastAsia="Times New Roman" w:cstheme="minorHAnsi"/>
          <w:color w:val="333333"/>
          <w:lang w:eastAsia="en-GB"/>
        </w:rPr>
        <w:t>p</w:t>
      </w:r>
      <w:r w:rsidRPr="00D84B38">
        <w:rPr>
          <w:rFonts w:eastAsia="Times New Roman" w:cstheme="minorHAnsi"/>
          <w:color w:val="333333"/>
          <w:lang w:eastAsia="en-GB"/>
        </w:rPr>
        <w:t>rogramme with reasonable care and skill;</w:t>
      </w:r>
      <w:r w:rsidR="00537DA0">
        <w:rPr>
          <w:rFonts w:eastAsia="Times New Roman" w:cstheme="minorHAnsi"/>
          <w:color w:val="333333"/>
          <w:lang w:eastAsia="en-GB"/>
        </w:rPr>
        <w:t xml:space="preserve"> and</w:t>
      </w:r>
    </w:p>
    <w:p w14:paraId="6EB3D19A" w14:textId="17A431FF" w:rsidR="00D84B38" w:rsidRPr="00D84B38" w:rsidRDefault="00D84B38" w:rsidP="00374B95">
      <w:pPr>
        <w:shd w:val="clear" w:color="auto" w:fill="FFFFFF"/>
        <w:spacing w:before="90" w:after="120" w:line="336" w:lineRule="atLeast"/>
        <w:jc w:val="both"/>
        <w:outlineLvl w:val="1"/>
        <w:rPr>
          <w:rFonts w:eastAsia="Times New Roman" w:cstheme="minorHAnsi"/>
          <w:color w:val="333333"/>
          <w:lang w:eastAsia="en-GB"/>
        </w:rPr>
      </w:pPr>
      <w:r w:rsidRPr="00D84B38">
        <w:rPr>
          <w:rFonts w:eastAsia="Times New Roman" w:cstheme="minorHAnsi"/>
          <w:color w:val="333333"/>
          <w:lang w:eastAsia="en-GB"/>
        </w:rPr>
        <w:t>10.1.2 clearly explain the academic requirements of your programme to you.</w:t>
      </w:r>
    </w:p>
    <w:p w14:paraId="037CFF34" w14:textId="36B52CEC" w:rsidR="00D84B38" w:rsidRPr="00D84B38" w:rsidRDefault="00D84B38" w:rsidP="00374B95">
      <w:pPr>
        <w:shd w:val="clear" w:color="auto" w:fill="FFFFFF"/>
        <w:spacing w:before="90" w:after="120" w:line="336" w:lineRule="atLeast"/>
        <w:jc w:val="both"/>
        <w:outlineLvl w:val="1"/>
        <w:rPr>
          <w:rFonts w:eastAsia="Times New Roman" w:cstheme="minorHAnsi"/>
          <w:color w:val="333333"/>
          <w:lang w:eastAsia="en-GB"/>
        </w:rPr>
      </w:pPr>
      <w:r w:rsidRPr="00D84B38">
        <w:rPr>
          <w:rFonts w:eastAsia="Times New Roman" w:cstheme="minorHAnsi"/>
          <w:color w:val="333333"/>
          <w:lang w:eastAsia="en-GB"/>
        </w:rPr>
        <w:t>10.2 You must use all efforts to fulfil all the academic requirements of your programme in accordance with the terms of the Contract, the requirement</w:t>
      </w:r>
      <w:r w:rsidR="00145CFA">
        <w:rPr>
          <w:rFonts w:eastAsia="Times New Roman" w:cstheme="minorHAnsi"/>
          <w:color w:val="333333"/>
          <w:lang w:eastAsia="en-GB"/>
        </w:rPr>
        <w:t>s for which are set out in the Programme H</w:t>
      </w:r>
      <w:r w:rsidRPr="00D84B38">
        <w:rPr>
          <w:rFonts w:eastAsia="Times New Roman" w:cstheme="minorHAnsi"/>
          <w:color w:val="333333"/>
          <w:lang w:eastAsia="en-GB"/>
        </w:rPr>
        <w:t>andbook.</w:t>
      </w:r>
    </w:p>
    <w:p w14:paraId="7D877C8E" w14:textId="77777777" w:rsidR="00D30A36" w:rsidRDefault="00D30A36" w:rsidP="003D240C">
      <w:pPr>
        <w:shd w:val="clear" w:color="auto" w:fill="FFFFFF"/>
        <w:spacing w:before="90" w:after="120" w:line="336" w:lineRule="atLeast"/>
        <w:jc w:val="both"/>
        <w:outlineLvl w:val="1"/>
        <w:rPr>
          <w:rFonts w:eastAsia="Times New Roman" w:cstheme="minorHAnsi"/>
          <w:b/>
          <w:color w:val="333333"/>
          <w:lang w:eastAsia="en-GB"/>
        </w:rPr>
      </w:pPr>
    </w:p>
    <w:p w14:paraId="638EF954" w14:textId="42B03900" w:rsidR="00D84B38" w:rsidRPr="0056370A" w:rsidRDefault="00D84B38" w:rsidP="003D240C">
      <w:pPr>
        <w:shd w:val="clear" w:color="auto" w:fill="FFFFFF"/>
        <w:spacing w:before="90" w:after="120" w:line="336" w:lineRule="atLeast"/>
        <w:jc w:val="both"/>
        <w:outlineLvl w:val="1"/>
        <w:rPr>
          <w:rFonts w:eastAsia="Times New Roman" w:cstheme="minorHAnsi"/>
          <w:b/>
          <w:color w:val="333333"/>
          <w:lang w:eastAsia="en-GB"/>
        </w:rPr>
      </w:pPr>
      <w:r w:rsidRPr="00145CFA">
        <w:rPr>
          <w:rFonts w:eastAsia="Times New Roman" w:cstheme="minorHAnsi"/>
          <w:b/>
          <w:color w:val="333333"/>
          <w:lang w:eastAsia="en-GB"/>
        </w:rPr>
        <w:lastRenderedPageBreak/>
        <w:t>11. </w:t>
      </w:r>
      <w:r w:rsidRPr="0056370A">
        <w:rPr>
          <w:rFonts w:eastAsia="Times New Roman" w:cstheme="minorHAnsi"/>
          <w:b/>
          <w:color w:val="333333"/>
          <w:lang w:eastAsia="en-GB"/>
        </w:rPr>
        <w:t>Liability</w:t>
      </w:r>
    </w:p>
    <w:p w14:paraId="7EFFF8FB" w14:textId="437702F6" w:rsidR="00D84B38" w:rsidRPr="00D84B38" w:rsidRDefault="003D240C" w:rsidP="00D84B38">
      <w:pPr>
        <w:shd w:val="clear" w:color="auto" w:fill="FFFFFF"/>
        <w:spacing w:after="210" w:line="240" w:lineRule="auto"/>
        <w:jc w:val="both"/>
        <w:rPr>
          <w:rFonts w:eastAsia="Times New Roman" w:cstheme="minorHAnsi"/>
          <w:color w:val="333333"/>
          <w:lang w:eastAsia="en-GB"/>
        </w:rPr>
      </w:pPr>
      <w:r w:rsidRPr="00D84B38">
        <w:rPr>
          <w:rFonts w:eastAsia="Times New Roman" w:cstheme="minorHAnsi"/>
          <w:color w:val="333333"/>
          <w:lang w:eastAsia="en-GB"/>
        </w:rPr>
        <w:t>1</w:t>
      </w:r>
      <w:r w:rsidR="00537DA0">
        <w:rPr>
          <w:rFonts w:eastAsia="Times New Roman" w:cstheme="minorHAnsi"/>
          <w:color w:val="333333"/>
          <w:lang w:eastAsia="en-GB"/>
        </w:rPr>
        <w:t>1</w:t>
      </w:r>
      <w:r w:rsidR="00D84B38" w:rsidRPr="00D84B38">
        <w:rPr>
          <w:rFonts w:eastAsia="Times New Roman" w:cstheme="minorHAnsi"/>
          <w:color w:val="333333"/>
          <w:lang w:eastAsia="en-GB"/>
        </w:rPr>
        <w:t xml:space="preserve">.1 Whilst </w:t>
      </w:r>
      <w:r w:rsidR="003B1703">
        <w:rPr>
          <w:rFonts w:eastAsia="Times New Roman" w:cstheme="minorHAnsi"/>
          <w:color w:val="333333"/>
          <w:lang w:eastAsia="en-GB"/>
        </w:rPr>
        <w:t xml:space="preserve">The Courtauld </w:t>
      </w:r>
      <w:r w:rsidR="00D84B38" w:rsidRPr="00D84B38">
        <w:rPr>
          <w:rFonts w:eastAsia="Times New Roman" w:cstheme="minorHAnsi"/>
          <w:color w:val="333333"/>
          <w:lang w:eastAsia="en-GB"/>
        </w:rPr>
        <w:t xml:space="preserve">takes all reasonable care to ensure the safety and security of its students whilst on the </w:t>
      </w:r>
      <w:r w:rsidR="005D120A">
        <w:rPr>
          <w:rFonts w:eastAsia="Times New Roman" w:cstheme="minorHAnsi"/>
          <w:color w:val="333333"/>
          <w:lang w:eastAsia="en-GB"/>
        </w:rPr>
        <w:t>Courtauld’s</w:t>
      </w:r>
      <w:r w:rsidR="00D84B38" w:rsidRPr="00D84B38">
        <w:rPr>
          <w:rFonts w:eastAsia="Times New Roman" w:cstheme="minorHAnsi"/>
          <w:color w:val="333333"/>
          <w:lang w:eastAsia="en-GB"/>
        </w:rPr>
        <w:t xml:space="preserve"> campus, </w:t>
      </w:r>
      <w:r w:rsidR="003B1703">
        <w:rPr>
          <w:rFonts w:eastAsia="Times New Roman" w:cstheme="minorHAnsi"/>
          <w:color w:val="333333"/>
          <w:lang w:eastAsia="en-GB"/>
        </w:rPr>
        <w:t xml:space="preserve">The Courtauld </w:t>
      </w:r>
      <w:r w:rsidR="00D84B38" w:rsidRPr="00D84B38">
        <w:rPr>
          <w:rFonts w:eastAsia="Times New Roman" w:cstheme="minorHAnsi"/>
          <w:color w:val="333333"/>
          <w:lang w:eastAsia="en-GB"/>
        </w:rPr>
        <w:t>cannot accept responsibility, and expressly excludes liability, for loss or damage to your personal property (including computer equipment and software</w:t>
      </w:r>
      <w:r>
        <w:rPr>
          <w:rFonts w:eastAsia="Times New Roman" w:cstheme="minorHAnsi"/>
          <w:color w:val="333333"/>
          <w:lang w:eastAsia="en-GB"/>
        </w:rPr>
        <w:t>, bicycles or vehicles</w:t>
      </w:r>
      <w:r w:rsidR="00D84B38" w:rsidRPr="00D84B38">
        <w:rPr>
          <w:rFonts w:eastAsia="Times New Roman" w:cstheme="minorHAnsi"/>
          <w:color w:val="333333"/>
          <w:lang w:eastAsia="en-GB"/>
        </w:rPr>
        <w:t>)</w:t>
      </w:r>
      <w:r>
        <w:rPr>
          <w:rFonts w:eastAsia="Times New Roman" w:cstheme="minorHAnsi"/>
          <w:color w:val="333333"/>
          <w:lang w:eastAsia="en-GB"/>
        </w:rPr>
        <w:t xml:space="preserve"> unless caused by The Courtauld’s </w:t>
      </w:r>
      <w:r w:rsidR="00944150">
        <w:rPr>
          <w:rFonts w:eastAsia="Times New Roman" w:cstheme="minorHAnsi"/>
          <w:color w:val="333333"/>
          <w:lang w:eastAsia="en-GB"/>
        </w:rPr>
        <w:t>negligence</w:t>
      </w:r>
      <w:r w:rsidR="00D84B38" w:rsidRPr="00D84B38">
        <w:rPr>
          <w:rFonts w:eastAsia="Times New Roman" w:cstheme="minorHAnsi"/>
          <w:color w:val="333333"/>
          <w:lang w:eastAsia="en-GB"/>
        </w:rPr>
        <w:t>. You are advised to insure your property against theft and other risks.</w:t>
      </w:r>
    </w:p>
    <w:p w14:paraId="3CFFC3D9" w14:textId="31F72AC9" w:rsidR="00D84B38" w:rsidRPr="00D84B38" w:rsidRDefault="003D240C" w:rsidP="00D84B38">
      <w:pPr>
        <w:shd w:val="clear" w:color="auto" w:fill="FFFFFF"/>
        <w:spacing w:after="210" w:line="240" w:lineRule="auto"/>
        <w:jc w:val="both"/>
        <w:rPr>
          <w:rFonts w:eastAsia="Times New Roman" w:cstheme="minorHAnsi"/>
          <w:color w:val="333333"/>
          <w:lang w:eastAsia="en-GB"/>
        </w:rPr>
      </w:pPr>
      <w:r w:rsidRPr="00D84B38">
        <w:rPr>
          <w:rFonts w:eastAsia="Times New Roman" w:cstheme="minorHAnsi"/>
          <w:color w:val="333333"/>
          <w:lang w:eastAsia="en-GB"/>
        </w:rPr>
        <w:t>1</w:t>
      </w:r>
      <w:r w:rsidR="00537DA0">
        <w:rPr>
          <w:rFonts w:eastAsia="Times New Roman" w:cstheme="minorHAnsi"/>
          <w:color w:val="333333"/>
          <w:lang w:eastAsia="en-GB"/>
        </w:rPr>
        <w:t>1</w:t>
      </w:r>
      <w:r w:rsidR="00D84B38" w:rsidRPr="00D84B38">
        <w:rPr>
          <w:rFonts w:eastAsia="Times New Roman" w:cstheme="minorHAnsi"/>
          <w:color w:val="333333"/>
          <w:lang w:eastAsia="en-GB"/>
        </w:rPr>
        <w:t xml:space="preserve">.2 </w:t>
      </w:r>
      <w:r w:rsidR="003B1703">
        <w:rPr>
          <w:rFonts w:eastAsia="Times New Roman" w:cstheme="minorHAnsi"/>
          <w:color w:val="333333"/>
          <w:lang w:eastAsia="en-GB"/>
        </w:rPr>
        <w:t xml:space="preserve">The Courtauld </w:t>
      </w:r>
      <w:r w:rsidR="00D84B38" w:rsidRPr="00D84B38">
        <w:rPr>
          <w:rFonts w:eastAsia="Times New Roman" w:cstheme="minorHAnsi"/>
          <w:color w:val="333333"/>
          <w:lang w:eastAsia="en-GB"/>
        </w:rPr>
        <w:t xml:space="preserve">shall not be held responsible for any injury to you (financial or otherwise), or for any damage to your property, caused by another student or by any person who is not an employee or authorised representative of </w:t>
      </w:r>
      <w:r w:rsidR="003B1703">
        <w:rPr>
          <w:rFonts w:eastAsia="Times New Roman" w:cstheme="minorHAnsi"/>
          <w:color w:val="333333"/>
          <w:lang w:eastAsia="en-GB"/>
        </w:rPr>
        <w:t>The Courtauld</w:t>
      </w:r>
      <w:r w:rsidR="00346438">
        <w:rPr>
          <w:rFonts w:eastAsia="Times New Roman" w:cstheme="minorHAnsi"/>
          <w:color w:val="333333"/>
          <w:lang w:eastAsia="en-GB"/>
        </w:rPr>
        <w:t>,</w:t>
      </w:r>
      <w:r w:rsidR="003B1703">
        <w:rPr>
          <w:rFonts w:eastAsia="Times New Roman" w:cstheme="minorHAnsi"/>
          <w:color w:val="333333"/>
          <w:lang w:eastAsia="en-GB"/>
        </w:rPr>
        <w:t xml:space="preserve"> </w:t>
      </w:r>
      <w:r w:rsidR="00D84B38" w:rsidRPr="00D84B38">
        <w:rPr>
          <w:rFonts w:eastAsia="Times New Roman" w:cstheme="minorHAnsi"/>
          <w:color w:val="333333"/>
          <w:lang w:eastAsia="en-GB"/>
        </w:rPr>
        <w:t>unless such</w:t>
      </w:r>
      <w:r w:rsidR="001E2071">
        <w:rPr>
          <w:rFonts w:eastAsia="Times New Roman" w:cstheme="minorHAnsi"/>
          <w:color w:val="333333"/>
          <w:lang w:eastAsia="en-GB"/>
        </w:rPr>
        <w:t xml:space="preserve"> injury or damage is caused by T</w:t>
      </w:r>
      <w:r w:rsidR="00D84B38" w:rsidRPr="00D84B38">
        <w:rPr>
          <w:rFonts w:eastAsia="Times New Roman" w:cstheme="minorHAnsi"/>
          <w:color w:val="333333"/>
          <w:lang w:eastAsia="en-GB"/>
        </w:rPr>
        <w:t xml:space="preserve">he </w:t>
      </w:r>
      <w:r w:rsidR="005D120A">
        <w:rPr>
          <w:rFonts w:eastAsia="Times New Roman" w:cstheme="minorHAnsi"/>
          <w:color w:val="333333"/>
          <w:lang w:eastAsia="en-GB"/>
        </w:rPr>
        <w:t>Courtauld’s</w:t>
      </w:r>
      <w:r w:rsidR="00D84B38" w:rsidRPr="00D84B38">
        <w:rPr>
          <w:rFonts w:eastAsia="Times New Roman" w:cstheme="minorHAnsi"/>
          <w:color w:val="333333"/>
          <w:lang w:eastAsia="en-GB"/>
        </w:rPr>
        <w:t xml:space="preserve"> negligence.</w:t>
      </w:r>
    </w:p>
    <w:p w14:paraId="5CA4ED89" w14:textId="47622B84" w:rsidR="00E8251C" w:rsidRDefault="003D240C" w:rsidP="00D84B38">
      <w:pPr>
        <w:shd w:val="clear" w:color="auto" w:fill="FFFFFF"/>
        <w:spacing w:after="210" w:line="240" w:lineRule="auto"/>
        <w:jc w:val="both"/>
        <w:rPr>
          <w:rFonts w:eastAsia="Times New Roman" w:cstheme="minorHAnsi"/>
          <w:color w:val="333333"/>
          <w:lang w:eastAsia="en-GB"/>
        </w:rPr>
      </w:pPr>
      <w:r w:rsidRPr="00D84B38">
        <w:rPr>
          <w:rFonts w:eastAsia="Times New Roman" w:cstheme="minorHAnsi"/>
          <w:color w:val="333333"/>
          <w:lang w:eastAsia="en-GB"/>
        </w:rPr>
        <w:t>1</w:t>
      </w:r>
      <w:r w:rsidR="00537DA0">
        <w:rPr>
          <w:rFonts w:eastAsia="Times New Roman" w:cstheme="minorHAnsi"/>
          <w:color w:val="333333"/>
          <w:lang w:eastAsia="en-GB"/>
        </w:rPr>
        <w:t>1</w:t>
      </w:r>
      <w:r w:rsidR="00D84B38" w:rsidRPr="00D84B38">
        <w:rPr>
          <w:rFonts w:eastAsia="Times New Roman" w:cstheme="minorHAnsi"/>
          <w:color w:val="333333"/>
          <w:lang w:eastAsia="en-GB"/>
        </w:rPr>
        <w:t>.</w:t>
      </w:r>
      <w:r>
        <w:rPr>
          <w:rFonts w:eastAsia="Times New Roman" w:cstheme="minorHAnsi"/>
          <w:color w:val="333333"/>
          <w:lang w:eastAsia="en-GB"/>
        </w:rPr>
        <w:t>3</w:t>
      </w:r>
      <w:r w:rsidRPr="00D84B38">
        <w:rPr>
          <w:rFonts w:eastAsia="Times New Roman" w:cstheme="minorHAnsi"/>
          <w:color w:val="333333"/>
          <w:lang w:eastAsia="en-GB"/>
        </w:rPr>
        <w:t xml:space="preserve"> </w:t>
      </w:r>
      <w:r w:rsidR="00D84B38" w:rsidRPr="00D84B38">
        <w:rPr>
          <w:rFonts w:eastAsia="Times New Roman" w:cstheme="minorHAnsi"/>
          <w:color w:val="333333"/>
          <w:lang w:eastAsia="en-GB"/>
        </w:rPr>
        <w:t xml:space="preserve">Nothing in these terms and conditions shall limit </w:t>
      </w:r>
      <w:r w:rsidR="00E8251C">
        <w:rPr>
          <w:rFonts w:eastAsia="Times New Roman" w:cstheme="minorHAnsi"/>
          <w:color w:val="333333"/>
          <w:lang w:eastAsia="en-GB"/>
        </w:rPr>
        <w:t>or exclude T</w:t>
      </w:r>
      <w:r w:rsidR="00D84B38" w:rsidRPr="00D84B38">
        <w:rPr>
          <w:rFonts w:eastAsia="Times New Roman" w:cstheme="minorHAnsi"/>
          <w:color w:val="333333"/>
          <w:lang w:eastAsia="en-GB"/>
        </w:rPr>
        <w:t xml:space="preserve">he </w:t>
      </w:r>
      <w:r w:rsidR="005D120A">
        <w:rPr>
          <w:rFonts w:eastAsia="Times New Roman" w:cstheme="minorHAnsi"/>
          <w:color w:val="333333"/>
          <w:lang w:eastAsia="en-GB"/>
        </w:rPr>
        <w:t>Courtauld’s</w:t>
      </w:r>
      <w:r w:rsidR="00D84B38" w:rsidRPr="00D84B38">
        <w:rPr>
          <w:rFonts w:eastAsia="Times New Roman" w:cstheme="minorHAnsi"/>
          <w:color w:val="333333"/>
          <w:lang w:eastAsia="en-GB"/>
        </w:rPr>
        <w:t xml:space="preserve"> liability to you</w:t>
      </w:r>
      <w:r w:rsidR="00E8251C">
        <w:rPr>
          <w:rFonts w:eastAsia="Times New Roman" w:cstheme="minorHAnsi"/>
          <w:color w:val="333333"/>
          <w:lang w:eastAsia="en-GB"/>
        </w:rPr>
        <w:t>:</w:t>
      </w:r>
    </w:p>
    <w:p w14:paraId="7A7C6950" w14:textId="1C2C339B" w:rsidR="003D240C" w:rsidRDefault="003D240C" w:rsidP="00D84B38">
      <w:pPr>
        <w:shd w:val="clear" w:color="auto" w:fill="FFFFFF"/>
        <w:spacing w:after="210" w:line="240" w:lineRule="auto"/>
        <w:jc w:val="both"/>
        <w:rPr>
          <w:rFonts w:eastAsia="Times New Roman" w:cstheme="minorHAnsi"/>
          <w:color w:val="333333"/>
          <w:lang w:eastAsia="en-GB"/>
        </w:rPr>
      </w:pPr>
      <w:r>
        <w:rPr>
          <w:rFonts w:eastAsia="Times New Roman" w:cstheme="minorHAnsi"/>
          <w:color w:val="333333"/>
          <w:lang w:eastAsia="en-GB"/>
        </w:rPr>
        <w:t>1</w:t>
      </w:r>
      <w:r w:rsidR="00537DA0">
        <w:rPr>
          <w:rFonts w:eastAsia="Times New Roman" w:cstheme="minorHAnsi"/>
          <w:color w:val="333333"/>
          <w:lang w:eastAsia="en-GB"/>
        </w:rPr>
        <w:t>1</w:t>
      </w:r>
      <w:r>
        <w:rPr>
          <w:rFonts w:eastAsia="Times New Roman" w:cstheme="minorHAnsi"/>
          <w:color w:val="333333"/>
          <w:lang w:eastAsia="en-GB"/>
        </w:rPr>
        <w:t xml:space="preserve">.3.1 </w:t>
      </w:r>
      <w:r w:rsidRPr="00D84B38">
        <w:rPr>
          <w:rFonts w:eastAsia="Times New Roman" w:cstheme="minorHAnsi"/>
          <w:color w:val="333333"/>
          <w:lang w:eastAsia="en-GB"/>
        </w:rPr>
        <w:t>for</w:t>
      </w:r>
      <w:r>
        <w:rPr>
          <w:rFonts w:eastAsia="Times New Roman" w:cstheme="minorHAnsi"/>
          <w:color w:val="333333"/>
          <w:lang w:eastAsia="en-GB"/>
        </w:rPr>
        <w:t xml:space="preserve"> </w:t>
      </w:r>
      <w:r w:rsidR="00D84B38" w:rsidRPr="00D84B38">
        <w:rPr>
          <w:rFonts w:eastAsia="Times New Roman" w:cstheme="minorHAnsi"/>
          <w:color w:val="333333"/>
          <w:lang w:eastAsia="en-GB"/>
        </w:rPr>
        <w:t xml:space="preserve">fraud or </w:t>
      </w:r>
      <w:r>
        <w:rPr>
          <w:rFonts w:eastAsia="Times New Roman" w:cstheme="minorHAnsi"/>
          <w:color w:val="333333"/>
          <w:lang w:eastAsia="en-GB"/>
        </w:rPr>
        <w:t>fraudulent misrepresentation;</w:t>
      </w:r>
    </w:p>
    <w:p w14:paraId="65106C61" w14:textId="66C4942D" w:rsidR="00E8251C" w:rsidRDefault="003D240C" w:rsidP="00D84B38">
      <w:pPr>
        <w:shd w:val="clear" w:color="auto" w:fill="FFFFFF"/>
        <w:spacing w:after="210" w:line="240" w:lineRule="auto"/>
        <w:jc w:val="both"/>
        <w:rPr>
          <w:rFonts w:eastAsia="Times New Roman" w:cstheme="minorHAnsi"/>
          <w:color w:val="333333"/>
          <w:lang w:eastAsia="en-GB"/>
        </w:rPr>
      </w:pPr>
      <w:r>
        <w:rPr>
          <w:rFonts w:eastAsia="Times New Roman" w:cstheme="minorHAnsi"/>
          <w:color w:val="333333"/>
          <w:lang w:eastAsia="en-GB"/>
        </w:rPr>
        <w:t>1</w:t>
      </w:r>
      <w:r w:rsidR="00537DA0">
        <w:rPr>
          <w:rFonts w:eastAsia="Times New Roman" w:cstheme="minorHAnsi"/>
          <w:color w:val="333333"/>
          <w:lang w:eastAsia="en-GB"/>
        </w:rPr>
        <w:t>1</w:t>
      </w:r>
      <w:r>
        <w:rPr>
          <w:rFonts w:eastAsia="Times New Roman" w:cstheme="minorHAnsi"/>
          <w:color w:val="333333"/>
          <w:lang w:eastAsia="en-GB"/>
        </w:rPr>
        <w:t xml:space="preserve">.3.2 </w:t>
      </w:r>
      <w:r w:rsidRPr="00D84B38">
        <w:rPr>
          <w:rFonts w:eastAsia="Times New Roman" w:cstheme="minorHAnsi"/>
          <w:color w:val="333333"/>
          <w:lang w:eastAsia="en-GB"/>
        </w:rPr>
        <w:t xml:space="preserve">for </w:t>
      </w:r>
      <w:r w:rsidR="00D84B38" w:rsidRPr="00D84B38">
        <w:rPr>
          <w:rFonts w:eastAsia="Times New Roman" w:cstheme="minorHAnsi"/>
          <w:color w:val="333333"/>
          <w:lang w:eastAsia="en-GB"/>
        </w:rPr>
        <w:t>wilful default</w:t>
      </w:r>
      <w:r>
        <w:rPr>
          <w:rFonts w:eastAsia="Times New Roman" w:cstheme="minorHAnsi"/>
          <w:color w:val="333333"/>
          <w:lang w:eastAsia="en-GB"/>
        </w:rPr>
        <w:t>;</w:t>
      </w:r>
      <w:r w:rsidR="00D84B38" w:rsidRPr="00D84B38">
        <w:rPr>
          <w:rFonts w:eastAsia="Times New Roman" w:cstheme="minorHAnsi"/>
          <w:color w:val="333333"/>
          <w:lang w:eastAsia="en-GB"/>
        </w:rPr>
        <w:t xml:space="preserve"> </w:t>
      </w:r>
    </w:p>
    <w:p w14:paraId="5BD93D66" w14:textId="1E757E82" w:rsidR="003D240C" w:rsidRDefault="003D240C" w:rsidP="00D84B38">
      <w:pPr>
        <w:shd w:val="clear" w:color="auto" w:fill="FFFFFF"/>
        <w:spacing w:after="210" w:line="240" w:lineRule="auto"/>
        <w:jc w:val="both"/>
        <w:rPr>
          <w:rFonts w:eastAsia="Times New Roman" w:cstheme="minorHAnsi"/>
          <w:color w:val="333333"/>
          <w:lang w:eastAsia="en-GB"/>
        </w:rPr>
      </w:pPr>
      <w:r>
        <w:rPr>
          <w:rFonts w:eastAsia="Times New Roman" w:cstheme="minorHAnsi"/>
          <w:color w:val="333333"/>
          <w:lang w:eastAsia="en-GB"/>
        </w:rPr>
        <w:t>1</w:t>
      </w:r>
      <w:r w:rsidR="00537DA0">
        <w:rPr>
          <w:rFonts w:eastAsia="Times New Roman" w:cstheme="minorHAnsi"/>
          <w:color w:val="333333"/>
          <w:lang w:eastAsia="en-GB"/>
        </w:rPr>
        <w:t>1</w:t>
      </w:r>
      <w:r>
        <w:rPr>
          <w:rFonts w:eastAsia="Times New Roman" w:cstheme="minorHAnsi"/>
          <w:color w:val="333333"/>
          <w:lang w:eastAsia="en-GB"/>
        </w:rPr>
        <w:t xml:space="preserve">.3.3 </w:t>
      </w:r>
      <w:r w:rsidRPr="00D84B38">
        <w:rPr>
          <w:rFonts w:eastAsia="Times New Roman" w:cstheme="minorHAnsi"/>
          <w:color w:val="333333"/>
          <w:lang w:eastAsia="en-GB"/>
        </w:rPr>
        <w:t xml:space="preserve">for </w:t>
      </w:r>
      <w:r w:rsidR="00D84B38" w:rsidRPr="00D84B38">
        <w:rPr>
          <w:rFonts w:eastAsia="Times New Roman" w:cstheme="minorHAnsi"/>
          <w:color w:val="333333"/>
          <w:lang w:eastAsia="en-GB"/>
        </w:rPr>
        <w:t xml:space="preserve">death or personal injury caused by </w:t>
      </w:r>
      <w:r w:rsidR="00586542">
        <w:rPr>
          <w:rFonts w:eastAsia="Times New Roman" w:cstheme="minorHAnsi"/>
          <w:color w:val="333333"/>
          <w:lang w:eastAsia="en-GB"/>
        </w:rPr>
        <w:t>T</w:t>
      </w:r>
      <w:r w:rsidR="00D84B38" w:rsidRPr="00D84B38">
        <w:rPr>
          <w:rFonts w:eastAsia="Times New Roman" w:cstheme="minorHAnsi"/>
          <w:color w:val="333333"/>
          <w:lang w:eastAsia="en-GB"/>
        </w:rPr>
        <w:t xml:space="preserve">he </w:t>
      </w:r>
      <w:r w:rsidR="005D120A">
        <w:rPr>
          <w:rFonts w:eastAsia="Times New Roman" w:cstheme="minorHAnsi"/>
          <w:color w:val="333333"/>
          <w:lang w:eastAsia="en-GB"/>
        </w:rPr>
        <w:t>Courtauld’s</w:t>
      </w:r>
      <w:r w:rsidR="00D84B38" w:rsidRPr="00D84B38">
        <w:rPr>
          <w:rFonts w:eastAsia="Times New Roman" w:cstheme="minorHAnsi"/>
          <w:color w:val="333333"/>
          <w:lang w:eastAsia="en-GB"/>
        </w:rPr>
        <w:t xml:space="preserve"> negligence</w:t>
      </w:r>
      <w:r>
        <w:rPr>
          <w:rFonts w:eastAsia="Times New Roman" w:cstheme="minorHAnsi"/>
          <w:color w:val="333333"/>
          <w:lang w:eastAsia="en-GB"/>
        </w:rPr>
        <w:t xml:space="preserve">; or </w:t>
      </w:r>
    </w:p>
    <w:p w14:paraId="67B3B638" w14:textId="6E5685FB" w:rsidR="002C6C4F" w:rsidRDefault="003D240C" w:rsidP="00D84B38">
      <w:pPr>
        <w:shd w:val="clear" w:color="auto" w:fill="FFFFFF"/>
        <w:spacing w:after="210" w:line="240" w:lineRule="auto"/>
        <w:jc w:val="both"/>
        <w:rPr>
          <w:rFonts w:eastAsia="Times New Roman" w:cstheme="minorHAnsi"/>
          <w:color w:val="333333"/>
          <w:lang w:eastAsia="en-GB"/>
        </w:rPr>
      </w:pPr>
      <w:r>
        <w:rPr>
          <w:rFonts w:eastAsia="Times New Roman" w:cstheme="minorHAnsi"/>
          <w:color w:val="333333"/>
          <w:lang w:eastAsia="en-GB"/>
        </w:rPr>
        <w:t>1</w:t>
      </w:r>
      <w:r w:rsidR="00537DA0">
        <w:rPr>
          <w:rFonts w:eastAsia="Times New Roman" w:cstheme="minorHAnsi"/>
          <w:color w:val="333333"/>
          <w:lang w:eastAsia="en-GB"/>
        </w:rPr>
        <w:t>1</w:t>
      </w:r>
      <w:r>
        <w:rPr>
          <w:rFonts w:eastAsia="Times New Roman" w:cstheme="minorHAnsi"/>
          <w:color w:val="333333"/>
          <w:lang w:eastAsia="en-GB"/>
        </w:rPr>
        <w:t>.3.4 in respect of any other liabilities which may not be lawfully excluded or restricted</w:t>
      </w:r>
      <w:r w:rsidR="00D84B38" w:rsidRPr="00D84B38">
        <w:rPr>
          <w:rFonts w:eastAsia="Times New Roman" w:cstheme="minorHAnsi"/>
          <w:color w:val="333333"/>
          <w:lang w:eastAsia="en-GB"/>
        </w:rPr>
        <w:t xml:space="preserve">. </w:t>
      </w:r>
    </w:p>
    <w:p w14:paraId="6A76E380" w14:textId="1C82F3E1" w:rsidR="00D84B38" w:rsidRDefault="00D84B38" w:rsidP="00D84B38">
      <w:pPr>
        <w:shd w:val="clear" w:color="auto" w:fill="FFFFFF"/>
        <w:spacing w:after="210" w:line="240" w:lineRule="auto"/>
        <w:jc w:val="both"/>
        <w:rPr>
          <w:rFonts w:eastAsia="Times New Roman" w:cstheme="minorHAnsi"/>
          <w:color w:val="333333"/>
          <w:lang w:eastAsia="en-GB"/>
        </w:rPr>
      </w:pPr>
      <w:r w:rsidRPr="00D84B38">
        <w:rPr>
          <w:rFonts w:eastAsia="Times New Roman" w:cstheme="minorHAnsi"/>
          <w:color w:val="333333"/>
          <w:lang w:eastAsia="en-GB"/>
        </w:rPr>
        <w:t xml:space="preserve">Subject to the foregoing, </w:t>
      </w:r>
      <w:r w:rsidR="003B1703">
        <w:rPr>
          <w:rFonts w:eastAsia="Times New Roman" w:cstheme="minorHAnsi"/>
          <w:color w:val="333333"/>
          <w:lang w:eastAsia="en-GB"/>
        </w:rPr>
        <w:t xml:space="preserve">The Courtauld </w:t>
      </w:r>
      <w:r w:rsidRPr="00D84B38">
        <w:rPr>
          <w:rFonts w:eastAsia="Times New Roman" w:cstheme="minorHAnsi"/>
          <w:color w:val="333333"/>
          <w:lang w:eastAsia="en-GB"/>
        </w:rPr>
        <w:t>shall not under any circumstances whatsoever be liable to you for any special, indirect or consequential losses.</w:t>
      </w:r>
    </w:p>
    <w:p w14:paraId="7F264A07" w14:textId="70603DCC" w:rsidR="003D240C" w:rsidRPr="00D84B38" w:rsidRDefault="00374B95" w:rsidP="00D84B38">
      <w:pPr>
        <w:shd w:val="clear" w:color="auto" w:fill="FFFFFF"/>
        <w:spacing w:after="210" w:line="240" w:lineRule="auto"/>
        <w:jc w:val="both"/>
        <w:rPr>
          <w:rFonts w:eastAsia="Times New Roman" w:cstheme="minorHAnsi"/>
          <w:color w:val="333333"/>
          <w:lang w:eastAsia="en-GB"/>
        </w:rPr>
      </w:pPr>
      <w:r>
        <w:rPr>
          <w:rFonts w:eastAsia="Times New Roman" w:cstheme="minorHAnsi"/>
          <w:color w:val="333333"/>
          <w:lang w:eastAsia="en-GB"/>
        </w:rPr>
        <w:t>1</w:t>
      </w:r>
      <w:r w:rsidR="00537DA0">
        <w:rPr>
          <w:rFonts w:eastAsia="Times New Roman" w:cstheme="minorHAnsi"/>
          <w:color w:val="333333"/>
          <w:lang w:eastAsia="en-GB"/>
        </w:rPr>
        <w:t>1</w:t>
      </w:r>
      <w:r>
        <w:rPr>
          <w:rFonts w:eastAsia="Times New Roman" w:cstheme="minorHAnsi"/>
          <w:color w:val="333333"/>
          <w:lang w:eastAsia="en-GB"/>
        </w:rPr>
        <w:t xml:space="preserve">.4 </w:t>
      </w:r>
      <w:r w:rsidRPr="00374B95">
        <w:rPr>
          <w:rFonts w:eastAsia="Times New Roman" w:cstheme="minorHAnsi"/>
          <w:color w:val="333333"/>
          <w:lang w:eastAsia="en-GB"/>
        </w:rPr>
        <w:t xml:space="preserve">Except for those circumstances described above, </w:t>
      </w:r>
      <w:r w:rsidR="00537DA0">
        <w:rPr>
          <w:rFonts w:eastAsia="Times New Roman" w:cstheme="minorHAnsi"/>
          <w:color w:val="333333"/>
          <w:lang w:eastAsia="en-GB"/>
        </w:rPr>
        <w:t>the</w:t>
      </w:r>
      <w:r w:rsidRPr="00374B95">
        <w:rPr>
          <w:rFonts w:eastAsia="Times New Roman" w:cstheme="minorHAnsi"/>
          <w:color w:val="333333"/>
          <w:lang w:eastAsia="en-GB"/>
        </w:rPr>
        <w:t xml:space="preserve"> liability of </w:t>
      </w:r>
      <w:r>
        <w:rPr>
          <w:rFonts w:eastAsia="Times New Roman" w:cstheme="minorHAnsi"/>
          <w:color w:val="333333"/>
          <w:lang w:eastAsia="en-GB"/>
        </w:rPr>
        <w:t xml:space="preserve">The Courtauld </w:t>
      </w:r>
      <w:r w:rsidR="00537DA0">
        <w:rPr>
          <w:rFonts w:eastAsia="Times New Roman" w:cstheme="minorHAnsi"/>
          <w:color w:val="333333"/>
          <w:lang w:eastAsia="en-GB"/>
        </w:rPr>
        <w:t xml:space="preserve">to you </w:t>
      </w:r>
      <w:r w:rsidRPr="00374B95">
        <w:rPr>
          <w:rFonts w:eastAsia="Times New Roman" w:cstheme="minorHAnsi"/>
          <w:color w:val="333333"/>
          <w:lang w:eastAsia="en-GB"/>
        </w:rPr>
        <w:t>in contract, tort, breach of statutory duty, misrepresentation or any other liability, however arising, is limited to the value of the tuition fees and any additional costs paid by you or on your behalf.</w:t>
      </w:r>
    </w:p>
    <w:p w14:paraId="3DD49DDB" w14:textId="1C3EC27F" w:rsidR="003D240C" w:rsidRDefault="00537DA0" w:rsidP="003D240C">
      <w:pPr>
        <w:shd w:val="clear" w:color="auto" w:fill="FFFFFF"/>
        <w:spacing w:before="90" w:after="120" w:line="336" w:lineRule="atLeast"/>
        <w:jc w:val="both"/>
        <w:outlineLvl w:val="1"/>
        <w:rPr>
          <w:rFonts w:eastAsia="Times New Roman" w:cstheme="minorHAnsi"/>
          <w:b/>
          <w:color w:val="333333"/>
          <w:lang w:eastAsia="en-GB"/>
        </w:rPr>
      </w:pPr>
      <w:r>
        <w:rPr>
          <w:rFonts w:eastAsia="Times New Roman" w:cstheme="minorHAnsi"/>
          <w:b/>
          <w:color w:val="333333"/>
          <w:lang w:eastAsia="en-GB"/>
        </w:rPr>
        <w:t>Liability for events outside our control</w:t>
      </w:r>
    </w:p>
    <w:p w14:paraId="14967C8B" w14:textId="01C6A6CB" w:rsidR="003D240C" w:rsidRDefault="00374B95" w:rsidP="003D240C">
      <w:pPr>
        <w:shd w:val="clear" w:color="auto" w:fill="FFFFFF"/>
        <w:spacing w:after="210" w:line="240" w:lineRule="auto"/>
        <w:jc w:val="both"/>
        <w:rPr>
          <w:rFonts w:eastAsia="Times New Roman" w:cstheme="minorHAnsi"/>
          <w:color w:val="333333"/>
          <w:lang w:eastAsia="en-GB"/>
        </w:rPr>
      </w:pPr>
      <w:r>
        <w:rPr>
          <w:rFonts w:eastAsia="Times New Roman" w:cstheme="minorHAnsi"/>
          <w:color w:val="333333"/>
          <w:lang w:eastAsia="en-GB"/>
        </w:rPr>
        <w:t>11.</w:t>
      </w:r>
      <w:r w:rsidR="00537DA0">
        <w:rPr>
          <w:rFonts w:eastAsia="Times New Roman" w:cstheme="minorHAnsi"/>
          <w:color w:val="333333"/>
          <w:lang w:eastAsia="en-GB"/>
        </w:rPr>
        <w:t>5</w:t>
      </w:r>
      <w:r w:rsidR="003D240C" w:rsidRPr="00D84B38">
        <w:rPr>
          <w:rFonts w:eastAsia="Times New Roman" w:cstheme="minorHAnsi"/>
          <w:color w:val="333333"/>
          <w:lang w:eastAsia="en-GB"/>
        </w:rPr>
        <w:t xml:space="preserve"> </w:t>
      </w:r>
      <w:r w:rsidR="003D240C">
        <w:rPr>
          <w:rFonts w:eastAsia="Times New Roman" w:cstheme="minorHAnsi"/>
          <w:color w:val="333333"/>
          <w:lang w:eastAsia="en-GB"/>
        </w:rPr>
        <w:t xml:space="preserve">The Courtauld </w:t>
      </w:r>
      <w:r w:rsidR="003D240C" w:rsidRPr="00D84B38">
        <w:rPr>
          <w:rFonts w:eastAsia="Times New Roman" w:cstheme="minorHAnsi"/>
          <w:color w:val="333333"/>
          <w:lang w:eastAsia="en-GB"/>
        </w:rPr>
        <w:t>shall not be liable for failure to perform any obligations under the Contract if such failure is caused by</w:t>
      </w:r>
      <w:r w:rsidR="00ED777F">
        <w:rPr>
          <w:rFonts w:eastAsia="Times New Roman" w:cstheme="minorHAnsi"/>
          <w:color w:val="333333"/>
          <w:lang w:eastAsia="en-GB"/>
        </w:rPr>
        <w:t xml:space="preserve"> any act or event beyond T</w:t>
      </w:r>
      <w:r w:rsidR="003D240C" w:rsidRPr="00D84B38">
        <w:rPr>
          <w:rFonts w:eastAsia="Times New Roman" w:cstheme="minorHAnsi"/>
          <w:color w:val="333333"/>
          <w:lang w:eastAsia="en-GB"/>
        </w:rPr>
        <w:t xml:space="preserve">he </w:t>
      </w:r>
      <w:r w:rsidR="003D240C">
        <w:rPr>
          <w:rFonts w:eastAsia="Times New Roman" w:cstheme="minorHAnsi"/>
          <w:color w:val="333333"/>
          <w:lang w:eastAsia="en-GB"/>
        </w:rPr>
        <w:t>Courtauld’s</w:t>
      </w:r>
      <w:r w:rsidR="003D240C" w:rsidRPr="00D84B38">
        <w:rPr>
          <w:rFonts w:eastAsia="Times New Roman" w:cstheme="minorHAnsi"/>
          <w:color w:val="333333"/>
          <w:lang w:eastAsia="en-GB"/>
        </w:rPr>
        <w:t xml:space="preserve"> reasonable control including acts of God, war, terrorism, </w:t>
      </w:r>
      <w:r w:rsidR="003D240C" w:rsidRPr="004D393D">
        <w:rPr>
          <w:rFonts w:eastAsia="Times New Roman" w:cstheme="minorHAnsi"/>
          <w:color w:val="333333"/>
          <w:lang w:eastAsia="en-GB"/>
        </w:rPr>
        <w:t xml:space="preserve">industrial disputes </w:t>
      </w:r>
      <w:r w:rsidR="003D240C" w:rsidRPr="009326FF">
        <w:rPr>
          <w:rFonts w:eastAsia="Times New Roman" w:cstheme="minorHAnsi"/>
          <w:color w:val="333333"/>
          <w:lang w:eastAsia="en-GB"/>
        </w:rPr>
        <w:t>(including disputes involving the Courtauld’s employees</w:t>
      </w:r>
      <w:r w:rsidR="00ED777F" w:rsidRPr="009326FF">
        <w:rPr>
          <w:rFonts w:eastAsia="Times New Roman" w:cstheme="minorHAnsi"/>
          <w:color w:val="333333"/>
          <w:lang w:eastAsia="en-GB"/>
        </w:rPr>
        <w:t xml:space="preserve"> which it is not within the capacity of The Courtauld to resolve</w:t>
      </w:r>
      <w:r w:rsidR="003D240C" w:rsidRPr="009326FF">
        <w:rPr>
          <w:rFonts w:eastAsia="Times New Roman" w:cstheme="minorHAnsi"/>
          <w:color w:val="333333"/>
          <w:lang w:eastAsia="en-GB"/>
        </w:rPr>
        <w:t>),</w:t>
      </w:r>
      <w:r w:rsidR="003D240C" w:rsidRPr="00D84B38">
        <w:rPr>
          <w:rFonts w:eastAsia="Times New Roman" w:cstheme="minorHAnsi"/>
          <w:color w:val="333333"/>
          <w:lang w:eastAsia="en-GB"/>
        </w:rPr>
        <w:t xml:space="preserve"> fire, flood, storm and national emergencies (</w:t>
      </w:r>
      <w:r w:rsidR="00ED777F">
        <w:rPr>
          <w:rFonts w:eastAsia="Times New Roman" w:cstheme="minorHAnsi"/>
          <w:color w:val="333333"/>
          <w:lang w:eastAsia="en-GB"/>
        </w:rPr>
        <w:t xml:space="preserve">a </w:t>
      </w:r>
      <w:r w:rsidR="003D240C" w:rsidRPr="00D84B38">
        <w:rPr>
          <w:rFonts w:eastAsia="Times New Roman" w:cstheme="minorHAnsi"/>
          <w:color w:val="333333"/>
          <w:lang w:eastAsia="en-GB"/>
        </w:rPr>
        <w:t>"</w:t>
      </w:r>
      <w:r w:rsidR="003D240C" w:rsidRPr="00ED777F">
        <w:rPr>
          <w:rFonts w:eastAsia="Times New Roman" w:cstheme="minorHAnsi"/>
          <w:b/>
          <w:color w:val="333333"/>
          <w:lang w:eastAsia="en-GB"/>
        </w:rPr>
        <w:t>Force Majeure Event</w:t>
      </w:r>
      <w:r w:rsidR="003D240C" w:rsidRPr="00D84B38">
        <w:rPr>
          <w:rFonts w:eastAsia="Times New Roman" w:cstheme="minorHAnsi"/>
          <w:color w:val="333333"/>
          <w:lang w:eastAsia="en-GB"/>
        </w:rPr>
        <w:t xml:space="preserve">"). If </w:t>
      </w:r>
      <w:r w:rsidR="003D240C">
        <w:rPr>
          <w:rFonts w:eastAsia="Times New Roman" w:cstheme="minorHAnsi"/>
          <w:color w:val="333333"/>
          <w:lang w:eastAsia="en-GB"/>
        </w:rPr>
        <w:t xml:space="preserve">The Courtauld </w:t>
      </w:r>
      <w:r w:rsidR="003D240C" w:rsidRPr="00D84B38">
        <w:rPr>
          <w:rFonts w:eastAsia="Times New Roman" w:cstheme="minorHAnsi"/>
          <w:color w:val="333333"/>
          <w:lang w:eastAsia="en-GB"/>
        </w:rPr>
        <w:t>is the subject of a Force Majeure Event, it will take all reasonable steps to minimise the disruption to your studies.</w:t>
      </w:r>
    </w:p>
    <w:p w14:paraId="09988894" w14:textId="78490B71" w:rsidR="000C5D03" w:rsidRDefault="00ED777F" w:rsidP="0010759D">
      <w:pPr>
        <w:shd w:val="clear" w:color="auto" w:fill="FFFFFF"/>
        <w:spacing w:after="210" w:line="240" w:lineRule="auto"/>
        <w:jc w:val="both"/>
        <w:rPr>
          <w:rFonts w:eastAsia="Times New Roman" w:cstheme="minorHAnsi"/>
          <w:color w:val="333333"/>
          <w:lang w:eastAsia="en-GB"/>
        </w:rPr>
      </w:pPr>
      <w:r>
        <w:rPr>
          <w:rFonts w:eastAsia="Times New Roman" w:cstheme="minorHAnsi"/>
          <w:color w:val="333333"/>
          <w:lang w:eastAsia="en-GB"/>
        </w:rPr>
        <w:t>11.</w:t>
      </w:r>
      <w:r w:rsidR="00537DA0">
        <w:rPr>
          <w:rFonts w:eastAsia="Times New Roman" w:cstheme="minorHAnsi"/>
          <w:color w:val="333333"/>
          <w:lang w:eastAsia="en-GB"/>
        </w:rPr>
        <w:t>6</w:t>
      </w:r>
      <w:r>
        <w:rPr>
          <w:rFonts w:eastAsia="Times New Roman" w:cstheme="minorHAnsi"/>
          <w:color w:val="333333"/>
          <w:lang w:eastAsia="en-GB"/>
        </w:rPr>
        <w:t xml:space="preserve"> </w:t>
      </w:r>
      <w:r w:rsidR="0010759D" w:rsidRPr="00D84B38">
        <w:rPr>
          <w:rFonts w:eastAsia="Times New Roman" w:cstheme="minorHAnsi"/>
          <w:color w:val="333333"/>
          <w:lang w:eastAsia="en-GB"/>
        </w:rPr>
        <w:t>If after you have registered as a student</w:t>
      </w:r>
      <w:r w:rsidR="00537DA0">
        <w:rPr>
          <w:rFonts w:eastAsia="Times New Roman" w:cstheme="minorHAnsi"/>
          <w:color w:val="333333"/>
          <w:lang w:eastAsia="en-GB"/>
        </w:rPr>
        <w:t xml:space="preserve"> (including on</w:t>
      </w:r>
      <w:r w:rsidR="00537DA0" w:rsidRPr="00D84B38">
        <w:rPr>
          <w:rFonts w:eastAsia="Times New Roman" w:cstheme="minorHAnsi"/>
          <w:color w:val="333333"/>
          <w:lang w:eastAsia="en-GB"/>
        </w:rPr>
        <w:t xml:space="preserve"> a doctoral programme</w:t>
      </w:r>
      <w:r w:rsidR="00537DA0">
        <w:rPr>
          <w:rFonts w:eastAsia="Times New Roman" w:cstheme="minorHAnsi"/>
          <w:color w:val="333333"/>
          <w:lang w:eastAsia="en-GB"/>
        </w:rPr>
        <w:t>)</w:t>
      </w:r>
      <w:r w:rsidR="0010759D">
        <w:rPr>
          <w:rFonts w:eastAsia="Times New Roman" w:cstheme="minorHAnsi"/>
          <w:color w:val="333333"/>
          <w:lang w:eastAsia="en-GB"/>
        </w:rPr>
        <w:t xml:space="preserve"> The Courtauld </w:t>
      </w:r>
      <w:r w:rsidR="0010759D" w:rsidRPr="00D84B38">
        <w:rPr>
          <w:rFonts w:eastAsia="Times New Roman" w:cstheme="minorHAnsi"/>
          <w:color w:val="333333"/>
          <w:lang w:eastAsia="en-GB"/>
        </w:rPr>
        <w:t xml:space="preserve">is forced to discontinue your programme as a result of a Force Majeure Event, </w:t>
      </w:r>
      <w:r w:rsidR="0010759D">
        <w:rPr>
          <w:rFonts w:eastAsia="Times New Roman" w:cstheme="minorHAnsi"/>
          <w:color w:val="333333"/>
          <w:lang w:eastAsia="en-GB"/>
        </w:rPr>
        <w:t xml:space="preserve">The Courtauld </w:t>
      </w:r>
      <w:r w:rsidR="0010759D" w:rsidRPr="00D84B38">
        <w:rPr>
          <w:rFonts w:eastAsia="Times New Roman" w:cstheme="minorHAnsi"/>
          <w:color w:val="333333"/>
          <w:lang w:eastAsia="en-GB"/>
        </w:rPr>
        <w:t xml:space="preserve">will notify you as soon as possible and use reasonable endeavours to transfer you to a suitable replacement programme for which you are qualified. </w:t>
      </w:r>
    </w:p>
    <w:p w14:paraId="08000A85" w14:textId="08F9C061" w:rsidR="0010759D" w:rsidRPr="00D84B38" w:rsidRDefault="000C5D03" w:rsidP="000C5D03">
      <w:pPr>
        <w:shd w:val="clear" w:color="auto" w:fill="FFFFFF"/>
        <w:spacing w:after="210" w:line="240" w:lineRule="auto"/>
        <w:jc w:val="both"/>
        <w:rPr>
          <w:rFonts w:eastAsia="Times New Roman" w:cstheme="minorHAnsi"/>
          <w:color w:val="333333"/>
          <w:lang w:eastAsia="en-GB"/>
        </w:rPr>
      </w:pPr>
      <w:r>
        <w:rPr>
          <w:rFonts w:eastAsia="Times New Roman" w:cstheme="minorHAnsi"/>
          <w:color w:val="333333"/>
          <w:lang w:eastAsia="en-GB"/>
        </w:rPr>
        <w:t>11.</w:t>
      </w:r>
      <w:r w:rsidR="00537DA0">
        <w:rPr>
          <w:rFonts w:eastAsia="Times New Roman" w:cstheme="minorHAnsi"/>
          <w:color w:val="333333"/>
          <w:lang w:eastAsia="en-GB"/>
        </w:rPr>
        <w:t>7</w:t>
      </w:r>
      <w:r w:rsidR="001A5ABC">
        <w:rPr>
          <w:rFonts w:eastAsia="Times New Roman" w:cstheme="minorHAnsi"/>
          <w:color w:val="333333"/>
          <w:lang w:eastAsia="en-GB"/>
        </w:rPr>
        <w:t xml:space="preserve"> </w:t>
      </w:r>
      <w:r w:rsidR="0010759D" w:rsidRPr="00D84B38">
        <w:rPr>
          <w:rFonts w:eastAsia="Times New Roman" w:cstheme="minorHAnsi"/>
          <w:color w:val="333333"/>
          <w:lang w:eastAsia="en-GB"/>
        </w:rPr>
        <w:t xml:space="preserve">If you are unhappy with the replacement programme </w:t>
      </w:r>
      <w:r>
        <w:rPr>
          <w:rFonts w:eastAsia="Times New Roman" w:cstheme="minorHAnsi"/>
          <w:color w:val="333333"/>
          <w:lang w:eastAsia="en-GB"/>
        </w:rPr>
        <w:t>offer</w:t>
      </w:r>
      <w:r w:rsidR="0010759D" w:rsidRPr="00D84B38">
        <w:rPr>
          <w:rFonts w:eastAsia="Times New Roman" w:cstheme="minorHAnsi"/>
          <w:color w:val="333333"/>
          <w:lang w:eastAsia="en-GB"/>
        </w:rPr>
        <w:t xml:space="preserve">ed by </w:t>
      </w:r>
      <w:r w:rsidR="0010759D">
        <w:rPr>
          <w:rFonts w:eastAsia="Times New Roman" w:cstheme="minorHAnsi"/>
          <w:color w:val="333333"/>
          <w:lang w:eastAsia="en-GB"/>
        </w:rPr>
        <w:t xml:space="preserve">The Courtauld </w:t>
      </w:r>
      <w:r w:rsidR="0010759D" w:rsidRPr="00D84B38">
        <w:rPr>
          <w:rFonts w:eastAsia="Times New Roman" w:cstheme="minorHAnsi"/>
          <w:color w:val="333333"/>
          <w:lang w:eastAsia="en-GB"/>
        </w:rPr>
        <w:t xml:space="preserve">or if </w:t>
      </w:r>
      <w:r w:rsidR="0010759D">
        <w:rPr>
          <w:rFonts w:eastAsia="Times New Roman" w:cstheme="minorHAnsi"/>
          <w:color w:val="333333"/>
          <w:lang w:eastAsia="en-GB"/>
        </w:rPr>
        <w:t xml:space="preserve">The Courtauld </w:t>
      </w:r>
      <w:r w:rsidR="0010759D" w:rsidRPr="00D84B38">
        <w:rPr>
          <w:rFonts w:eastAsia="Times New Roman" w:cstheme="minorHAnsi"/>
          <w:color w:val="333333"/>
          <w:lang w:eastAsia="en-GB"/>
        </w:rPr>
        <w:t>is unable to provide a suitable replacement programme</w:t>
      </w:r>
      <w:r>
        <w:rPr>
          <w:rFonts w:eastAsia="Times New Roman" w:cstheme="minorHAnsi"/>
          <w:color w:val="333333"/>
          <w:lang w:eastAsia="en-GB"/>
        </w:rPr>
        <w:t xml:space="preserve">, </w:t>
      </w:r>
      <w:r w:rsidR="0010759D" w:rsidRPr="00D84B38">
        <w:rPr>
          <w:rFonts w:eastAsia="Times New Roman" w:cstheme="minorHAnsi"/>
          <w:color w:val="333333"/>
          <w:lang w:eastAsia="en-GB"/>
        </w:rPr>
        <w:t xml:space="preserve">you may </w:t>
      </w:r>
      <w:r>
        <w:rPr>
          <w:rFonts w:eastAsia="Times New Roman" w:cstheme="minorHAnsi"/>
          <w:color w:val="333333"/>
          <w:lang w:eastAsia="en-GB"/>
        </w:rPr>
        <w:t>terminate</w:t>
      </w:r>
      <w:r w:rsidR="0010759D" w:rsidRPr="00D84B38">
        <w:rPr>
          <w:rFonts w:eastAsia="Times New Roman" w:cstheme="minorHAnsi"/>
          <w:color w:val="333333"/>
          <w:lang w:eastAsia="en-GB"/>
        </w:rPr>
        <w:t xml:space="preserve"> the Contract and withdraw from the programme without incurring any further liability for tuition fees</w:t>
      </w:r>
      <w:r>
        <w:rPr>
          <w:rFonts w:eastAsia="Times New Roman" w:cstheme="minorHAnsi"/>
          <w:color w:val="333333"/>
          <w:lang w:eastAsia="en-GB"/>
        </w:rPr>
        <w:t>]</w:t>
      </w:r>
      <w:r w:rsidR="0010759D" w:rsidRPr="00D84B38">
        <w:rPr>
          <w:rFonts w:eastAsia="Times New Roman" w:cstheme="minorHAnsi"/>
          <w:color w:val="333333"/>
          <w:lang w:eastAsia="en-GB"/>
        </w:rPr>
        <w:t>.</w:t>
      </w:r>
    </w:p>
    <w:p w14:paraId="0394B20B" w14:textId="13F134B6" w:rsidR="003D240C" w:rsidRPr="00145CFA" w:rsidRDefault="003D240C" w:rsidP="003D240C">
      <w:pPr>
        <w:shd w:val="clear" w:color="auto" w:fill="FFFFFF"/>
        <w:spacing w:before="90" w:after="120" w:line="336" w:lineRule="atLeast"/>
        <w:jc w:val="both"/>
        <w:outlineLvl w:val="1"/>
        <w:rPr>
          <w:rFonts w:eastAsia="Times New Roman" w:cstheme="minorHAnsi"/>
          <w:b/>
          <w:color w:val="333333"/>
          <w:lang w:eastAsia="en-GB"/>
        </w:rPr>
      </w:pPr>
      <w:r>
        <w:rPr>
          <w:rFonts w:eastAsia="Times New Roman" w:cstheme="minorHAnsi"/>
          <w:b/>
          <w:color w:val="333333"/>
          <w:lang w:eastAsia="en-GB"/>
        </w:rPr>
        <w:t xml:space="preserve">12. </w:t>
      </w:r>
      <w:r w:rsidRPr="00145CFA">
        <w:rPr>
          <w:rFonts w:eastAsia="Times New Roman" w:cstheme="minorHAnsi"/>
          <w:b/>
          <w:color w:val="333333"/>
          <w:lang w:eastAsia="en-GB"/>
        </w:rPr>
        <w:t>Complaints procedure</w:t>
      </w:r>
    </w:p>
    <w:p w14:paraId="7A7F1274" w14:textId="600DDF27" w:rsidR="003D240C" w:rsidRPr="00D84B38" w:rsidRDefault="003D240C" w:rsidP="003D240C">
      <w:pPr>
        <w:shd w:val="clear" w:color="auto" w:fill="FFFFFF"/>
        <w:spacing w:after="210" w:line="240" w:lineRule="auto"/>
        <w:jc w:val="both"/>
        <w:rPr>
          <w:rFonts w:eastAsia="Times New Roman" w:cstheme="minorHAnsi"/>
          <w:color w:val="333333"/>
          <w:lang w:eastAsia="en-GB"/>
        </w:rPr>
      </w:pPr>
      <w:r w:rsidRPr="00D84B38">
        <w:rPr>
          <w:rFonts w:eastAsia="Times New Roman" w:cstheme="minorHAnsi"/>
          <w:color w:val="333333"/>
          <w:lang w:eastAsia="en-GB"/>
        </w:rPr>
        <w:t>1</w:t>
      </w:r>
      <w:r>
        <w:rPr>
          <w:rFonts w:eastAsia="Times New Roman" w:cstheme="minorHAnsi"/>
          <w:color w:val="333333"/>
          <w:lang w:eastAsia="en-GB"/>
        </w:rPr>
        <w:t>2</w:t>
      </w:r>
      <w:r w:rsidRPr="00D84B38">
        <w:rPr>
          <w:rFonts w:eastAsia="Times New Roman" w:cstheme="minorHAnsi"/>
          <w:color w:val="333333"/>
          <w:lang w:eastAsia="en-GB"/>
        </w:rPr>
        <w:t>.1 If you have a complaint about</w:t>
      </w:r>
      <w:r>
        <w:rPr>
          <w:rFonts w:eastAsia="Times New Roman" w:cstheme="minorHAnsi"/>
          <w:color w:val="333333"/>
          <w:lang w:eastAsia="en-GB"/>
        </w:rPr>
        <w:t xml:space="preserve"> The Courtauld</w:t>
      </w:r>
      <w:r w:rsidRPr="00D84B38">
        <w:rPr>
          <w:rFonts w:eastAsia="Times New Roman" w:cstheme="minorHAnsi"/>
          <w:color w:val="333333"/>
          <w:lang w:eastAsia="en-GB"/>
        </w:rPr>
        <w:t>, you should follow the</w:t>
      </w:r>
      <w:r>
        <w:rPr>
          <w:rFonts w:eastAsia="Times New Roman" w:cstheme="minorHAnsi"/>
          <w:color w:val="333333"/>
          <w:lang w:eastAsia="en-GB"/>
        </w:rPr>
        <w:t xml:space="preserve"> appropriate</w:t>
      </w:r>
      <w:r w:rsidRPr="00D84B38">
        <w:rPr>
          <w:rFonts w:eastAsia="Times New Roman" w:cstheme="minorHAnsi"/>
          <w:color w:val="333333"/>
          <w:lang w:eastAsia="en-GB"/>
        </w:rPr>
        <w:t xml:space="preserve"> </w:t>
      </w:r>
      <w:r>
        <w:rPr>
          <w:rFonts w:eastAsia="Times New Roman" w:cstheme="minorHAnsi"/>
          <w:color w:val="333333"/>
          <w:lang w:eastAsia="en-GB"/>
        </w:rPr>
        <w:t>Courtauld’s Complaints Procedure (</w:t>
      </w:r>
      <w:hyperlink r:id="rId23" w:history="1">
        <w:r w:rsidRPr="0058321F">
          <w:rPr>
            <w:rStyle w:val="Hyperlink"/>
            <w:rFonts w:eastAsia="Times New Roman" w:cstheme="minorHAnsi"/>
            <w:lang w:eastAsia="en-GB"/>
          </w:rPr>
          <w:t>Complaints</w:t>
        </w:r>
      </w:hyperlink>
      <w:r>
        <w:rPr>
          <w:rFonts w:eastAsia="Times New Roman" w:cstheme="minorHAnsi"/>
          <w:color w:val="333333"/>
          <w:lang w:eastAsia="en-GB"/>
        </w:rPr>
        <w:t xml:space="preserve">). </w:t>
      </w:r>
      <w:r w:rsidRPr="00D84B38">
        <w:rPr>
          <w:rFonts w:eastAsia="Times New Roman" w:cstheme="minorHAnsi"/>
          <w:color w:val="333333"/>
          <w:lang w:eastAsia="en-GB"/>
        </w:rPr>
        <w:t xml:space="preserve">These procedures have been produced to help </w:t>
      </w:r>
      <w:r>
        <w:rPr>
          <w:rFonts w:eastAsia="Times New Roman" w:cstheme="minorHAnsi"/>
          <w:color w:val="333333"/>
          <w:lang w:eastAsia="en-GB"/>
        </w:rPr>
        <w:t xml:space="preserve">The Courtauld </w:t>
      </w:r>
      <w:r w:rsidRPr="00D84B38">
        <w:rPr>
          <w:rFonts w:eastAsia="Times New Roman" w:cstheme="minorHAnsi"/>
          <w:color w:val="333333"/>
          <w:lang w:eastAsia="en-GB"/>
        </w:rPr>
        <w:t>resolve any complaints you may have as promptly, fairly and amicably as possible.</w:t>
      </w:r>
      <w:r>
        <w:rPr>
          <w:rFonts w:eastAsia="Times New Roman" w:cstheme="minorHAnsi"/>
          <w:color w:val="333333"/>
          <w:lang w:eastAsia="en-GB"/>
        </w:rPr>
        <w:t xml:space="preserve"> </w:t>
      </w:r>
    </w:p>
    <w:p w14:paraId="77F3F0C3" w14:textId="403CFD73" w:rsidR="003D240C" w:rsidRPr="00D84B38" w:rsidRDefault="003D240C" w:rsidP="003D240C">
      <w:pPr>
        <w:shd w:val="clear" w:color="auto" w:fill="FFFFFF"/>
        <w:spacing w:after="210" w:line="240" w:lineRule="auto"/>
        <w:jc w:val="both"/>
        <w:rPr>
          <w:rFonts w:eastAsia="Times New Roman" w:cstheme="minorHAnsi"/>
          <w:color w:val="333333"/>
          <w:lang w:eastAsia="en-GB"/>
        </w:rPr>
      </w:pPr>
      <w:r w:rsidRPr="00D84B38">
        <w:rPr>
          <w:rFonts w:eastAsia="Times New Roman" w:cstheme="minorHAnsi"/>
          <w:color w:val="333333"/>
          <w:lang w:eastAsia="en-GB"/>
        </w:rPr>
        <w:lastRenderedPageBreak/>
        <w:t>1</w:t>
      </w:r>
      <w:r>
        <w:rPr>
          <w:rFonts w:eastAsia="Times New Roman" w:cstheme="minorHAnsi"/>
          <w:color w:val="333333"/>
          <w:lang w:eastAsia="en-GB"/>
        </w:rPr>
        <w:t>2</w:t>
      </w:r>
      <w:r w:rsidRPr="00D84B38">
        <w:rPr>
          <w:rFonts w:eastAsia="Times New Roman" w:cstheme="minorHAnsi"/>
          <w:color w:val="333333"/>
          <w:lang w:eastAsia="en-GB"/>
        </w:rPr>
        <w:t xml:space="preserve">.2 </w:t>
      </w:r>
      <w:r>
        <w:rPr>
          <w:rFonts w:eastAsia="Times New Roman" w:cstheme="minorHAnsi"/>
          <w:color w:val="333333"/>
          <w:lang w:eastAsia="en-GB"/>
        </w:rPr>
        <w:t>Students</w:t>
      </w:r>
      <w:r w:rsidRPr="00D84B38">
        <w:rPr>
          <w:rFonts w:eastAsia="Times New Roman" w:cstheme="minorHAnsi"/>
          <w:color w:val="333333"/>
          <w:lang w:eastAsia="en-GB"/>
        </w:rPr>
        <w:t xml:space="preserve"> </w:t>
      </w:r>
      <w:r>
        <w:rPr>
          <w:rFonts w:eastAsia="Times New Roman" w:cstheme="minorHAnsi"/>
          <w:color w:val="333333"/>
          <w:lang w:eastAsia="en-GB"/>
        </w:rPr>
        <w:t xml:space="preserve">who </w:t>
      </w:r>
      <w:r w:rsidR="00ED777F">
        <w:rPr>
          <w:rFonts w:eastAsia="Times New Roman" w:cstheme="minorHAnsi"/>
          <w:color w:val="333333"/>
          <w:lang w:eastAsia="en-GB"/>
        </w:rPr>
        <w:t>are</w:t>
      </w:r>
      <w:r w:rsidRPr="00D84B38">
        <w:rPr>
          <w:rFonts w:eastAsia="Times New Roman" w:cstheme="minorHAnsi"/>
          <w:color w:val="333333"/>
          <w:lang w:eastAsia="en-GB"/>
        </w:rPr>
        <w:t xml:space="preserve"> dissatisfied </w:t>
      </w:r>
      <w:r w:rsidR="00D30A36">
        <w:rPr>
          <w:rFonts w:eastAsia="Times New Roman" w:cstheme="minorHAnsi"/>
          <w:color w:val="333333"/>
          <w:lang w:eastAsia="en-GB"/>
        </w:rPr>
        <w:t>with The Courtauld’s</w:t>
      </w:r>
      <w:r w:rsidR="00ED777F">
        <w:rPr>
          <w:rFonts w:eastAsia="Times New Roman" w:cstheme="minorHAnsi"/>
          <w:color w:val="333333"/>
          <w:lang w:eastAsia="en-GB"/>
        </w:rPr>
        <w:t xml:space="preserve"> provision </w:t>
      </w:r>
      <w:r w:rsidRPr="00D84B38">
        <w:rPr>
          <w:rFonts w:eastAsia="Times New Roman" w:cstheme="minorHAnsi"/>
          <w:color w:val="333333"/>
          <w:lang w:eastAsia="en-GB"/>
        </w:rPr>
        <w:t xml:space="preserve">have the right to make a complaint to the </w:t>
      </w:r>
      <w:r w:rsidR="00961880">
        <w:rPr>
          <w:rFonts w:eastAsia="Times New Roman" w:cstheme="minorHAnsi"/>
          <w:color w:val="333333"/>
          <w:lang w:eastAsia="en-GB"/>
        </w:rPr>
        <w:t>OIA</w:t>
      </w:r>
      <w:r w:rsidRPr="00D84B38">
        <w:rPr>
          <w:rFonts w:eastAsia="Times New Roman" w:cstheme="minorHAnsi"/>
          <w:color w:val="333333"/>
          <w:lang w:eastAsia="en-GB"/>
        </w:rPr>
        <w:t>.</w:t>
      </w:r>
      <w:r>
        <w:rPr>
          <w:rFonts w:eastAsia="Times New Roman" w:cstheme="minorHAnsi"/>
          <w:color w:val="333333"/>
          <w:lang w:eastAsia="en-GB"/>
        </w:rPr>
        <w:t xml:space="preserve">  Full details regarding the OIA can be found at </w:t>
      </w:r>
      <w:hyperlink r:id="rId24" w:history="1">
        <w:r w:rsidR="00ED777F" w:rsidRPr="00C47185">
          <w:rPr>
            <w:rStyle w:val="Hyperlink"/>
            <w:rFonts w:eastAsia="Times New Roman" w:cstheme="minorHAnsi"/>
            <w:lang w:eastAsia="en-GB"/>
          </w:rPr>
          <w:t>http://www.</w:t>
        </w:r>
        <w:bookmarkStart w:id="0" w:name="_GoBack"/>
        <w:bookmarkEnd w:id="0"/>
        <w:r w:rsidR="00ED777F" w:rsidRPr="00C47185">
          <w:rPr>
            <w:rStyle w:val="Hyperlink"/>
            <w:rFonts w:eastAsia="Times New Roman" w:cstheme="minorHAnsi"/>
            <w:lang w:eastAsia="en-GB"/>
          </w:rPr>
          <w:t>o</w:t>
        </w:r>
        <w:r w:rsidR="00ED777F" w:rsidRPr="00C47185">
          <w:rPr>
            <w:rStyle w:val="Hyperlink"/>
            <w:rFonts w:eastAsia="Times New Roman" w:cstheme="minorHAnsi"/>
            <w:lang w:eastAsia="en-GB"/>
          </w:rPr>
          <w:t>iahe.org.uk/</w:t>
        </w:r>
      </w:hyperlink>
      <w:r w:rsidR="00ED777F">
        <w:rPr>
          <w:rFonts w:eastAsia="Times New Roman" w:cstheme="minorHAnsi"/>
          <w:color w:val="333333"/>
          <w:lang w:eastAsia="en-GB"/>
        </w:rPr>
        <w:t xml:space="preserve"> and usually require the student to have exhausted the relevant internal procedures detailed in the Regulations first.</w:t>
      </w:r>
    </w:p>
    <w:p w14:paraId="3B134519" w14:textId="77777777" w:rsidR="00586542" w:rsidRDefault="00D84B38" w:rsidP="00D84B38">
      <w:pPr>
        <w:shd w:val="clear" w:color="auto" w:fill="FFFFFF"/>
        <w:spacing w:before="90" w:after="120" w:line="336" w:lineRule="atLeast"/>
        <w:jc w:val="both"/>
        <w:outlineLvl w:val="1"/>
        <w:rPr>
          <w:rFonts w:eastAsia="Times New Roman" w:cstheme="minorHAnsi"/>
          <w:b/>
          <w:color w:val="333333"/>
          <w:lang w:eastAsia="en-GB"/>
        </w:rPr>
      </w:pPr>
      <w:r w:rsidRPr="001E2071">
        <w:rPr>
          <w:rFonts w:eastAsia="Times New Roman" w:cstheme="minorHAnsi"/>
          <w:b/>
          <w:color w:val="333333"/>
          <w:lang w:eastAsia="en-GB"/>
        </w:rPr>
        <w:t xml:space="preserve">13. </w:t>
      </w:r>
      <w:r w:rsidR="00586542">
        <w:rPr>
          <w:rFonts w:eastAsia="Times New Roman" w:cstheme="minorHAnsi"/>
          <w:b/>
          <w:color w:val="333333"/>
          <w:lang w:eastAsia="en-GB"/>
        </w:rPr>
        <w:t>Disability</w:t>
      </w:r>
    </w:p>
    <w:p w14:paraId="6E0295AA" w14:textId="094AF17E" w:rsidR="00D84B38" w:rsidRPr="00586542" w:rsidRDefault="00586542" w:rsidP="00E17B4C">
      <w:pPr>
        <w:shd w:val="clear" w:color="auto" w:fill="FFFFFF"/>
        <w:spacing w:after="210" w:line="240" w:lineRule="auto"/>
        <w:jc w:val="both"/>
        <w:rPr>
          <w:rFonts w:eastAsia="Times New Roman" w:cstheme="minorHAnsi"/>
          <w:color w:val="333333"/>
          <w:lang w:eastAsia="en-GB"/>
        </w:rPr>
      </w:pPr>
      <w:r w:rsidRPr="00586542">
        <w:rPr>
          <w:rFonts w:eastAsia="Times New Roman" w:cstheme="minorHAnsi"/>
          <w:color w:val="333333"/>
          <w:lang w:eastAsia="en-GB"/>
        </w:rPr>
        <w:t>The Courtauld is committed to providing an inclu</w:t>
      </w:r>
      <w:r w:rsidR="00346438">
        <w:rPr>
          <w:rFonts w:eastAsia="Times New Roman" w:cstheme="minorHAnsi"/>
          <w:color w:val="333333"/>
          <w:lang w:eastAsia="en-GB"/>
        </w:rPr>
        <w:t>sive and accessible environment</w:t>
      </w:r>
      <w:r w:rsidRPr="00586542">
        <w:rPr>
          <w:rFonts w:eastAsia="Times New Roman" w:cstheme="minorHAnsi"/>
          <w:color w:val="333333"/>
          <w:lang w:eastAsia="en-GB"/>
        </w:rPr>
        <w:t xml:space="preserve"> and strives to make reasonable adjustments to accommodate individual needs. Students and applicants with disabilities are encouraged to notify </w:t>
      </w:r>
      <w:r>
        <w:rPr>
          <w:rFonts w:eastAsia="Times New Roman" w:cstheme="minorHAnsi"/>
          <w:color w:val="333333"/>
          <w:lang w:eastAsia="en-GB"/>
        </w:rPr>
        <w:t>The Courtauld</w:t>
      </w:r>
      <w:r w:rsidRPr="00586542">
        <w:rPr>
          <w:rFonts w:eastAsia="Times New Roman" w:cstheme="minorHAnsi"/>
          <w:color w:val="333333"/>
          <w:lang w:eastAsia="en-GB"/>
        </w:rPr>
        <w:t xml:space="preserve"> at the earliest opportunity</w:t>
      </w:r>
      <w:r w:rsidR="00346438">
        <w:rPr>
          <w:rFonts w:eastAsia="Times New Roman" w:cstheme="minorHAnsi"/>
          <w:color w:val="333333"/>
          <w:lang w:eastAsia="en-GB"/>
        </w:rPr>
        <w:t>,</w:t>
      </w:r>
      <w:r w:rsidRPr="00586542">
        <w:rPr>
          <w:rFonts w:eastAsia="Times New Roman" w:cstheme="minorHAnsi"/>
          <w:color w:val="333333"/>
          <w:lang w:eastAsia="en-GB"/>
        </w:rPr>
        <w:t xml:space="preserve"> so that any appropriate support arrangements can be provided. All offers are conditional upon </w:t>
      </w:r>
      <w:r>
        <w:rPr>
          <w:rFonts w:eastAsia="Times New Roman" w:cstheme="minorHAnsi"/>
          <w:color w:val="333333"/>
          <w:lang w:eastAsia="en-GB"/>
        </w:rPr>
        <w:t>The Courtauld</w:t>
      </w:r>
      <w:r w:rsidRPr="00586542">
        <w:rPr>
          <w:rFonts w:eastAsia="Times New Roman" w:cstheme="minorHAnsi"/>
          <w:color w:val="333333"/>
          <w:lang w:eastAsia="en-GB"/>
        </w:rPr>
        <w:t xml:space="preserve"> being able to implement the specific adjustments reasonably needed for you to complete your programme. We are more likely to be able to implement such adjustments in a prompt and timely fashion if you notify </w:t>
      </w:r>
      <w:r w:rsidR="00346438">
        <w:rPr>
          <w:rFonts w:eastAsia="Times New Roman" w:cstheme="minorHAnsi"/>
          <w:color w:val="333333"/>
          <w:lang w:eastAsia="en-GB"/>
        </w:rPr>
        <w:t xml:space="preserve">us </w:t>
      </w:r>
      <w:r w:rsidRPr="00586542">
        <w:rPr>
          <w:rFonts w:eastAsia="Times New Roman" w:cstheme="minorHAnsi"/>
          <w:color w:val="333333"/>
          <w:lang w:eastAsia="en-GB"/>
        </w:rPr>
        <w:t>of any disability early in the recruitment process and you engage in any necessary discussions or health assessments as required by us.</w:t>
      </w:r>
      <w:r w:rsidR="00D30A36">
        <w:rPr>
          <w:rFonts w:eastAsia="Times New Roman" w:cstheme="minorHAnsi"/>
          <w:color w:val="333333"/>
          <w:lang w:eastAsia="en-GB"/>
        </w:rPr>
        <w:t xml:space="preserve">  You should </w:t>
      </w:r>
      <w:r w:rsidR="00346438">
        <w:rPr>
          <w:rFonts w:eastAsia="Times New Roman" w:cstheme="minorHAnsi"/>
          <w:color w:val="333333"/>
          <w:lang w:eastAsia="en-GB"/>
        </w:rPr>
        <w:t>contact</w:t>
      </w:r>
      <w:r w:rsidR="00D30A36">
        <w:rPr>
          <w:rFonts w:eastAsia="Times New Roman" w:cstheme="minorHAnsi"/>
          <w:color w:val="333333"/>
          <w:lang w:eastAsia="en-GB"/>
        </w:rPr>
        <w:t xml:space="preserve"> Student and Academic Services (</w:t>
      </w:r>
      <w:hyperlink r:id="rId25" w:history="1">
        <w:r w:rsidR="00657652" w:rsidRPr="00ED4BC4">
          <w:rPr>
            <w:rStyle w:val="Hyperlink"/>
            <w:rFonts w:eastAsia="Times New Roman" w:cstheme="minorHAnsi"/>
            <w:lang w:eastAsia="en-GB"/>
          </w:rPr>
          <w:t>wellbeing@courtauld.ac.uk</w:t>
        </w:r>
      </w:hyperlink>
      <w:r w:rsidR="00D30A36">
        <w:rPr>
          <w:rFonts w:eastAsia="Times New Roman" w:cstheme="minorHAnsi"/>
          <w:color w:val="333333"/>
          <w:lang w:eastAsia="en-GB"/>
        </w:rPr>
        <w:t>) for further information.</w:t>
      </w:r>
    </w:p>
    <w:p w14:paraId="541B4E45" w14:textId="370DEB6E" w:rsidR="00D84B38" w:rsidRPr="0056370A" w:rsidRDefault="00D84B38" w:rsidP="00D84B38">
      <w:pPr>
        <w:shd w:val="clear" w:color="auto" w:fill="FFFFFF"/>
        <w:spacing w:before="90" w:after="120" w:line="336" w:lineRule="atLeast"/>
        <w:jc w:val="both"/>
        <w:outlineLvl w:val="1"/>
        <w:rPr>
          <w:rFonts w:eastAsia="Times New Roman" w:cstheme="minorHAnsi"/>
          <w:b/>
          <w:color w:val="333333"/>
          <w:lang w:eastAsia="en-GB"/>
        </w:rPr>
      </w:pPr>
      <w:r w:rsidRPr="0056370A">
        <w:rPr>
          <w:rFonts w:eastAsia="Times New Roman" w:cstheme="minorHAnsi"/>
          <w:b/>
          <w:color w:val="333333"/>
          <w:lang w:eastAsia="en-GB"/>
        </w:rPr>
        <w:t xml:space="preserve">14. Data </w:t>
      </w:r>
      <w:r w:rsidR="00346438">
        <w:rPr>
          <w:rFonts w:eastAsia="Times New Roman" w:cstheme="minorHAnsi"/>
          <w:b/>
          <w:color w:val="333333"/>
          <w:lang w:eastAsia="en-GB"/>
        </w:rPr>
        <w:t>Privacy</w:t>
      </w:r>
    </w:p>
    <w:p w14:paraId="7D4F4A45" w14:textId="730D5704" w:rsidR="008138B4" w:rsidRDefault="00D84B38" w:rsidP="00D84B38">
      <w:pPr>
        <w:shd w:val="clear" w:color="auto" w:fill="FFFFFF"/>
        <w:spacing w:after="210" w:line="240" w:lineRule="auto"/>
        <w:jc w:val="both"/>
        <w:rPr>
          <w:rFonts w:eastAsia="Times New Roman" w:cstheme="minorHAnsi"/>
          <w:color w:val="333333"/>
          <w:lang w:eastAsia="en-GB"/>
        </w:rPr>
      </w:pPr>
      <w:r w:rsidRPr="00D84B38">
        <w:rPr>
          <w:rFonts w:eastAsia="Times New Roman" w:cstheme="minorHAnsi"/>
          <w:color w:val="333333"/>
          <w:lang w:eastAsia="en-GB"/>
        </w:rPr>
        <w:t>14.</w:t>
      </w:r>
      <w:r w:rsidR="008138B4">
        <w:rPr>
          <w:rFonts w:eastAsia="Times New Roman" w:cstheme="minorHAnsi"/>
          <w:color w:val="333333"/>
          <w:lang w:eastAsia="en-GB"/>
        </w:rPr>
        <w:t>6</w:t>
      </w:r>
      <w:r w:rsidR="008138B4" w:rsidRPr="00D84B38">
        <w:rPr>
          <w:rFonts w:eastAsia="Times New Roman" w:cstheme="minorHAnsi"/>
          <w:color w:val="333333"/>
          <w:lang w:eastAsia="en-GB"/>
        </w:rPr>
        <w:t xml:space="preserve"> </w:t>
      </w:r>
      <w:r w:rsidR="005A4FE8">
        <w:rPr>
          <w:rFonts w:eastAsia="Times New Roman" w:cstheme="minorHAnsi"/>
          <w:color w:val="333333"/>
          <w:lang w:eastAsia="en-GB"/>
        </w:rPr>
        <w:t>The Courtauld’s</w:t>
      </w:r>
      <w:r w:rsidR="00346438">
        <w:rPr>
          <w:rFonts w:eastAsia="Times New Roman" w:cstheme="minorHAnsi"/>
          <w:color w:val="333333"/>
          <w:lang w:eastAsia="en-GB"/>
        </w:rPr>
        <w:t xml:space="preserve"> </w:t>
      </w:r>
      <w:hyperlink r:id="rId26" w:history="1">
        <w:r w:rsidR="00346438" w:rsidRPr="00346438">
          <w:rPr>
            <w:rStyle w:val="Hyperlink"/>
            <w:rFonts w:eastAsia="Times New Roman" w:cstheme="minorHAnsi"/>
            <w:lang w:eastAsia="en-GB"/>
          </w:rPr>
          <w:t>Data Privacy</w:t>
        </w:r>
        <w:r w:rsidR="008138B4" w:rsidRPr="00346438">
          <w:rPr>
            <w:rStyle w:val="Hyperlink"/>
          </w:rPr>
          <w:t xml:space="preserve"> </w:t>
        </w:r>
        <w:r w:rsidR="008138B4" w:rsidRPr="00346438">
          <w:rPr>
            <w:rStyle w:val="Hyperlink"/>
            <w:rFonts w:eastAsia="Times New Roman" w:cstheme="minorHAnsi"/>
            <w:lang w:eastAsia="en-GB"/>
          </w:rPr>
          <w:t>Notice</w:t>
        </w:r>
      </w:hyperlink>
      <w:r w:rsidR="008138B4">
        <w:rPr>
          <w:rFonts w:eastAsia="Times New Roman" w:cstheme="minorHAnsi"/>
          <w:color w:val="333333"/>
          <w:lang w:eastAsia="en-GB"/>
        </w:rPr>
        <w:t xml:space="preserve"> for Students explains what data we might hold about you and how we use it, who we might share it with and the reasons for doing so, along with the rights that you have in respect of your personal data.</w:t>
      </w:r>
    </w:p>
    <w:p w14:paraId="4CD7A211" w14:textId="259DBA67" w:rsidR="00D84B38" w:rsidRPr="0056370A" w:rsidRDefault="00D84B38" w:rsidP="00D84B38">
      <w:pPr>
        <w:shd w:val="clear" w:color="auto" w:fill="FFFFFF"/>
        <w:spacing w:before="90" w:after="120" w:line="336" w:lineRule="atLeast"/>
        <w:jc w:val="both"/>
        <w:outlineLvl w:val="1"/>
        <w:rPr>
          <w:rFonts w:eastAsia="Times New Roman" w:cstheme="minorHAnsi"/>
          <w:b/>
          <w:color w:val="333333"/>
          <w:lang w:eastAsia="en-GB"/>
        </w:rPr>
      </w:pPr>
      <w:r w:rsidRPr="0056370A">
        <w:rPr>
          <w:rFonts w:eastAsia="Times New Roman" w:cstheme="minorHAnsi"/>
          <w:b/>
          <w:color w:val="333333"/>
          <w:lang w:eastAsia="en-GB"/>
        </w:rPr>
        <w:t xml:space="preserve">15. Intellectual Property and </w:t>
      </w:r>
      <w:r w:rsidR="00346438">
        <w:rPr>
          <w:rFonts w:eastAsia="Times New Roman" w:cstheme="minorHAnsi"/>
          <w:b/>
          <w:color w:val="333333"/>
          <w:lang w:eastAsia="en-GB"/>
        </w:rPr>
        <w:t>Research I</w:t>
      </w:r>
      <w:r w:rsidRPr="0056370A">
        <w:rPr>
          <w:rFonts w:eastAsia="Times New Roman" w:cstheme="minorHAnsi"/>
          <w:b/>
          <w:color w:val="333333"/>
          <w:lang w:eastAsia="en-GB"/>
        </w:rPr>
        <w:t>ntegrity</w:t>
      </w:r>
    </w:p>
    <w:p w14:paraId="07714856" w14:textId="6E801DF3" w:rsidR="00D84B38" w:rsidRPr="00D84B38" w:rsidRDefault="00D84B38" w:rsidP="00D84B38">
      <w:pPr>
        <w:shd w:val="clear" w:color="auto" w:fill="FFFFFF"/>
        <w:spacing w:after="210" w:line="240" w:lineRule="auto"/>
        <w:jc w:val="both"/>
        <w:rPr>
          <w:rFonts w:eastAsia="Times New Roman" w:cstheme="minorHAnsi"/>
          <w:color w:val="333333"/>
          <w:lang w:eastAsia="en-GB"/>
        </w:rPr>
      </w:pPr>
      <w:r w:rsidRPr="00D84B38">
        <w:rPr>
          <w:rFonts w:eastAsia="Times New Roman" w:cstheme="minorHAnsi"/>
          <w:color w:val="333333"/>
          <w:lang w:eastAsia="en-GB"/>
        </w:rPr>
        <w:t xml:space="preserve">Depending on your level of study, you may be entitled to own any intellectual property you generate and provide to us during your programme. For postgraduate research students, intellectual property will normally be owned by the </w:t>
      </w:r>
      <w:r w:rsidR="00CB534B">
        <w:rPr>
          <w:rFonts w:eastAsia="Times New Roman" w:cstheme="minorHAnsi"/>
          <w:color w:val="333333"/>
          <w:lang w:eastAsia="en-GB"/>
        </w:rPr>
        <w:t>Institute</w:t>
      </w:r>
      <w:r w:rsidRPr="00E853FF">
        <w:rPr>
          <w:rFonts w:eastAsia="Times New Roman" w:cstheme="minorHAnsi"/>
          <w:color w:val="333333"/>
          <w:lang w:eastAsia="en-GB"/>
        </w:rPr>
        <w:t>. Students a</w:t>
      </w:r>
      <w:r w:rsidR="00346438">
        <w:rPr>
          <w:rFonts w:eastAsia="Times New Roman" w:cstheme="minorHAnsi"/>
          <w:color w:val="333333"/>
          <w:lang w:eastAsia="en-GB"/>
        </w:rPr>
        <w:t>re also asked to refer to T</w:t>
      </w:r>
      <w:r w:rsidRPr="00E853FF">
        <w:rPr>
          <w:rFonts w:eastAsia="Times New Roman" w:cstheme="minorHAnsi"/>
          <w:color w:val="333333"/>
          <w:lang w:eastAsia="en-GB"/>
        </w:rPr>
        <w:t xml:space="preserve">he </w:t>
      </w:r>
      <w:r w:rsidR="005D120A">
        <w:rPr>
          <w:rFonts w:eastAsia="Times New Roman" w:cstheme="minorHAnsi"/>
          <w:color w:val="333333"/>
          <w:lang w:eastAsia="en-GB"/>
        </w:rPr>
        <w:t>Courtauld’s</w:t>
      </w:r>
      <w:r w:rsidRPr="00E853FF">
        <w:rPr>
          <w:rFonts w:eastAsia="Times New Roman" w:cstheme="minorHAnsi"/>
          <w:color w:val="333333"/>
          <w:lang w:eastAsia="en-GB"/>
        </w:rPr>
        <w:t xml:space="preserve"> published information on </w:t>
      </w:r>
      <w:hyperlink r:id="rId27" w:history="1">
        <w:r w:rsidRPr="00E853FF">
          <w:rPr>
            <w:rFonts w:eastAsia="Times New Roman" w:cstheme="minorHAnsi"/>
            <w:color w:val="670003"/>
            <w:u w:val="single"/>
            <w:lang w:eastAsia="en-GB"/>
          </w:rPr>
          <w:t>Research Ethics </w:t>
        </w:r>
      </w:hyperlink>
      <w:r w:rsidRPr="00E853FF">
        <w:rPr>
          <w:rFonts w:eastAsia="Times New Roman" w:cstheme="minorHAnsi"/>
          <w:color w:val="333333"/>
          <w:lang w:eastAsia="en-GB"/>
        </w:rPr>
        <w:t>.</w:t>
      </w:r>
    </w:p>
    <w:p w14:paraId="1FF0BCC6" w14:textId="77777777" w:rsidR="00D84B38" w:rsidRPr="0056370A" w:rsidRDefault="00D84B38" w:rsidP="00D84B38">
      <w:pPr>
        <w:shd w:val="clear" w:color="auto" w:fill="FFFFFF"/>
        <w:spacing w:before="90" w:after="120" w:line="336" w:lineRule="atLeast"/>
        <w:jc w:val="both"/>
        <w:outlineLvl w:val="1"/>
        <w:rPr>
          <w:rFonts w:eastAsia="Times New Roman" w:cstheme="minorHAnsi"/>
          <w:b/>
          <w:color w:val="333333"/>
          <w:lang w:eastAsia="en-GB"/>
        </w:rPr>
      </w:pPr>
      <w:r w:rsidRPr="0056370A">
        <w:rPr>
          <w:rFonts w:eastAsia="Times New Roman" w:cstheme="minorHAnsi"/>
          <w:b/>
          <w:color w:val="333333"/>
          <w:lang w:eastAsia="en-GB"/>
        </w:rPr>
        <w:t>16. General</w:t>
      </w:r>
    </w:p>
    <w:p w14:paraId="7186ADE0" w14:textId="77777777" w:rsidR="00D84B38" w:rsidRPr="00D84B38" w:rsidRDefault="00D84B38" w:rsidP="00D84B38">
      <w:pPr>
        <w:shd w:val="clear" w:color="auto" w:fill="FFFFFF"/>
        <w:spacing w:after="210" w:line="240" w:lineRule="auto"/>
        <w:jc w:val="both"/>
        <w:rPr>
          <w:rFonts w:eastAsia="Times New Roman" w:cstheme="minorHAnsi"/>
          <w:color w:val="333333"/>
          <w:lang w:eastAsia="en-GB"/>
        </w:rPr>
      </w:pPr>
      <w:r w:rsidRPr="00D84B38">
        <w:rPr>
          <w:rFonts w:eastAsia="Times New Roman" w:cstheme="minorHAnsi"/>
          <w:color w:val="333333"/>
          <w:lang w:eastAsia="en-GB"/>
        </w:rPr>
        <w:t>16.1 The terms of the Contract shall only be enforceable by you and</w:t>
      </w:r>
      <w:r w:rsidR="00E853FF">
        <w:rPr>
          <w:rFonts w:eastAsia="Times New Roman" w:cstheme="minorHAnsi"/>
          <w:color w:val="333333"/>
          <w:lang w:eastAsia="en-GB"/>
        </w:rPr>
        <w:t xml:space="preserve"> The Courtauld</w:t>
      </w:r>
      <w:r w:rsidRPr="00D84B38">
        <w:rPr>
          <w:rFonts w:eastAsia="Times New Roman" w:cstheme="minorHAnsi"/>
          <w:color w:val="333333"/>
          <w:lang w:eastAsia="en-GB"/>
        </w:rPr>
        <w:t>.</w:t>
      </w:r>
    </w:p>
    <w:p w14:paraId="06C89000" w14:textId="75B5A85B" w:rsidR="00D84B38" w:rsidRPr="00D84B38" w:rsidRDefault="00D84B38" w:rsidP="00D84B38">
      <w:pPr>
        <w:shd w:val="clear" w:color="auto" w:fill="FFFFFF"/>
        <w:spacing w:after="210" w:line="240" w:lineRule="auto"/>
        <w:jc w:val="both"/>
        <w:rPr>
          <w:rFonts w:eastAsia="Times New Roman" w:cstheme="minorHAnsi"/>
          <w:color w:val="333333"/>
          <w:lang w:eastAsia="en-GB"/>
        </w:rPr>
      </w:pPr>
      <w:r w:rsidRPr="00D84B38">
        <w:rPr>
          <w:rFonts w:eastAsia="Times New Roman" w:cstheme="minorHAnsi"/>
          <w:color w:val="333333"/>
          <w:lang w:eastAsia="en-GB"/>
        </w:rPr>
        <w:t>16.</w:t>
      </w:r>
      <w:r w:rsidR="00537DA0">
        <w:rPr>
          <w:rFonts w:eastAsia="Times New Roman" w:cstheme="minorHAnsi"/>
          <w:color w:val="333333"/>
          <w:lang w:eastAsia="en-GB"/>
        </w:rPr>
        <w:t>2</w:t>
      </w:r>
      <w:r w:rsidR="00537DA0" w:rsidRPr="00D84B38">
        <w:rPr>
          <w:rFonts w:eastAsia="Times New Roman" w:cstheme="minorHAnsi"/>
          <w:color w:val="333333"/>
          <w:lang w:eastAsia="en-GB"/>
        </w:rPr>
        <w:t xml:space="preserve"> </w:t>
      </w:r>
      <w:r w:rsidRPr="00D84B38">
        <w:rPr>
          <w:rFonts w:eastAsia="Times New Roman" w:cstheme="minorHAnsi"/>
          <w:color w:val="333333"/>
          <w:lang w:eastAsia="en-GB"/>
        </w:rPr>
        <w:t xml:space="preserve">No failure or delay by </w:t>
      </w:r>
      <w:r w:rsidR="003B1703">
        <w:rPr>
          <w:rFonts w:eastAsia="Times New Roman" w:cstheme="minorHAnsi"/>
          <w:color w:val="333333"/>
          <w:lang w:eastAsia="en-GB"/>
        </w:rPr>
        <w:t>The Courtauld</w:t>
      </w:r>
      <w:r w:rsidR="00F141E2">
        <w:rPr>
          <w:rFonts w:eastAsia="Times New Roman" w:cstheme="minorHAnsi"/>
          <w:color w:val="333333"/>
          <w:lang w:eastAsia="en-GB"/>
        </w:rPr>
        <w:t xml:space="preserve"> </w:t>
      </w:r>
      <w:r w:rsidRPr="00D84B38">
        <w:rPr>
          <w:rFonts w:eastAsia="Times New Roman" w:cstheme="minorHAnsi"/>
          <w:color w:val="333333"/>
          <w:lang w:eastAsia="en-GB"/>
        </w:rPr>
        <w:t>or you to exercise any right or remedy provided under the Contract or by law shall constitute a waiver of that or any other right or remedy, nor shall it prevent or restrict the exercise of that or any other right or remedy.</w:t>
      </w:r>
    </w:p>
    <w:p w14:paraId="57490B31" w14:textId="550890A9" w:rsidR="00D84B38" w:rsidRPr="00D84B38" w:rsidRDefault="00D84B38" w:rsidP="00D84B38">
      <w:pPr>
        <w:shd w:val="clear" w:color="auto" w:fill="FFFFFF"/>
        <w:spacing w:after="210" w:line="240" w:lineRule="auto"/>
        <w:jc w:val="both"/>
        <w:rPr>
          <w:rFonts w:eastAsia="Times New Roman" w:cstheme="minorHAnsi"/>
          <w:color w:val="333333"/>
          <w:lang w:eastAsia="en-GB"/>
        </w:rPr>
      </w:pPr>
      <w:r w:rsidRPr="00D84B38">
        <w:rPr>
          <w:rFonts w:eastAsia="Times New Roman" w:cstheme="minorHAnsi"/>
          <w:color w:val="333333"/>
          <w:lang w:eastAsia="en-GB"/>
        </w:rPr>
        <w:t>16.</w:t>
      </w:r>
      <w:r w:rsidR="00537DA0">
        <w:rPr>
          <w:rFonts w:eastAsia="Times New Roman" w:cstheme="minorHAnsi"/>
          <w:color w:val="333333"/>
          <w:lang w:eastAsia="en-GB"/>
        </w:rPr>
        <w:t>3</w:t>
      </w:r>
      <w:r w:rsidR="00537DA0" w:rsidRPr="00D84B38">
        <w:rPr>
          <w:rFonts w:eastAsia="Times New Roman" w:cstheme="minorHAnsi"/>
          <w:color w:val="333333"/>
          <w:lang w:eastAsia="en-GB"/>
        </w:rPr>
        <w:t xml:space="preserve"> </w:t>
      </w:r>
      <w:r w:rsidRPr="00D84B38">
        <w:rPr>
          <w:rFonts w:eastAsia="Times New Roman" w:cstheme="minorHAnsi"/>
          <w:color w:val="333333"/>
          <w:lang w:eastAsia="en-GB"/>
        </w:rPr>
        <w:t>If any provision or part-provision of the Contract is or becomes invalid, illegal or unenforceable, it shall be deemed modified to the minimum extent necessary to make it valid, legal and enforceable. If such modification is not possible, the relevant provision or part provision shall be deemed deleted. Any modification to or deletion of a provision or part provision shall not affect the validity and enforceability of the rest of the Contract.</w:t>
      </w:r>
    </w:p>
    <w:p w14:paraId="33872AA4" w14:textId="44A288EC" w:rsidR="008138B4" w:rsidRDefault="00D84B38" w:rsidP="00D84B38">
      <w:pPr>
        <w:shd w:val="clear" w:color="auto" w:fill="FFFFFF"/>
        <w:spacing w:after="210" w:line="240" w:lineRule="auto"/>
        <w:jc w:val="both"/>
        <w:rPr>
          <w:rFonts w:eastAsia="Times New Roman" w:cstheme="minorHAnsi"/>
          <w:color w:val="333333"/>
          <w:lang w:eastAsia="en-GB"/>
        </w:rPr>
      </w:pPr>
      <w:r w:rsidRPr="00D84B38">
        <w:rPr>
          <w:rFonts w:eastAsia="Times New Roman" w:cstheme="minorHAnsi"/>
          <w:color w:val="333333"/>
          <w:lang w:eastAsia="en-GB"/>
        </w:rPr>
        <w:t>16.</w:t>
      </w:r>
      <w:r w:rsidR="00537DA0">
        <w:rPr>
          <w:rFonts w:eastAsia="Times New Roman" w:cstheme="minorHAnsi"/>
          <w:color w:val="333333"/>
          <w:lang w:eastAsia="en-GB"/>
        </w:rPr>
        <w:t>4</w:t>
      </w:r>
      <w:r w:rsidR="00537DA0" w:rsidRPr="00D84B38">
        <w:rPr>
          <w:rFonts w:eastAsia="Times New Roman" w:cstheme="minorHAnsi"/>
          <w:color w:val="333333"/>
          <w:lang w:eastAsia="en-GB"/>
        </w:rPr>
        <w:t xml:space="preserve"> </w:t>
      </w:r>
      <w:r w:rsidRPr="00D84B38">
        <w:rPr>
          <w:rFonts w:eastAsia="Times New Roman" w:cstheme="minorHAnsi"/>
          <w:color w:val="333333"/>
          <w:lang w:eastAsia="en-GB"/>
        </w:rPr>
        <w:t>The courts in England and Wales will have exclusive jurisdiction to settle any dispute or claim arising out of or in relation to the Contract and that in any such proceedings these terms and conditions and the Contract into which they are incorporated will be governed by and interpreted in accordance with the laws of England and Wales</w:t>
      </w:r>
      <w:r w:rsidR="008138B4">
        <w:rPr>
          <w:rFonts w:eastAsia="Times New Roman" w:cstheme="minorHAnsi"/>
          <w:color w:val="333333"/>
          <w:lang w:eastAsia="en-GB"/>
        </w:rPr>
        <w:t>.</w:t>
      </w:r>
    </w:p>
    <w:p w14:paraId="283F43AC" w14:textId="0104ED34" w:rsidR="00610681" w:rsidRDefault="008138B4" w:rsidP="00D84B38">
      <w:pPr>
        <w:shd w:val="clear" w:color="auto" w:fill="FFFFFF"/>
        <w:spacing w:after="210" w:line="240" w:lineRule="auto"/>
        <w:jc w:val="both"/>
        <w:rPr>
          <w:rFonts w:eastAsia="Times New Roman" w:cstheme="minorHAnsi"/>
          <w:color w:val="333333"/>
          <w:lang w:eastAsia="en-GB"/>
        </w:rPr>
      </w:pPr>
      <w:r>
        <w:rPr>
          <w:rFonts w:eastAsia="Times New Roman" w:cstheme="minorHAnsi"/>
          <w:color w:val="333333"/>
          <w:lang w:eastAsia="en-GB"/>
        </w:rPr>
        <w:t>16.</w:t>
      </w:r>
      <w:r w:rsidR="00537DA0">
        <w:rPr>
          <w:rFonts w:eastAsia="Times New Roman" w:cstheme="minorHAnsi"/>
          <w:color w:val="333333"/>
          <w:lang w:eastAsia="en-GB"/>
        </w:rPr>
        <w:t>5</w:t>
      </w:r>
      <w:r w:rsidRPr="008138B4">
        <w:rPr>
          <w:rFonts w:eastAsia="Times New Roman" w:cstheme="minorHAnsi"/>
          <w:color w:val="333333"/>
          <w:lang w:eastAsia="en-GB"/>
        </w:rPr>
        <w:tab/>
        <w:t>On your first enrolment</w:t>
      </w:r>
      <w:r>
        <w:rPr>
          <w:rFonts w:eastAsia="Times New Roman" w:cstheme="minorHAnsi"/>
          <w:color w:val="333333"/>
          <w:lang w:eastAsia="en-GB"/>
        </w:rPr>
        <w:t xml:space="preserve"> at The Courtauld</w:t>
      </w:r>
      <w:r w:rsidRPr="008138B4">
        <w:rPr>
          <w:rFonts w:eastAsia="Times New Roman" w:cstheme="minorHAnsi"/>
          <w:color w:val="333333"/>
          <w:lang w:eastAsia="en-GB"/>
        </w:rPr>
        <w:t xml:space="preserve">, you will be allocated a </w:t>
      </w:r>
      <w:r>
        <w:rPr>
          <w:rFonts w:eastAsia="Times New Roman" w:cstheme="minorHAnsi"/>
          <w:color w:val="333333"/>
          <w:lang w:eastAsia="en-GB"/>
        </w:rPr>
        <w:t>Courtauld</w:t>
      </w:r>
      <w:r w:rsidRPr="008138B4">
        <w:rPr>
          <w:rFonts w:eastAsia="Times New Roman" w:cstheme="minorHAnsi"/>
          <w:color w:val="333333"/>
          <w:lang w:eastAsia="en-GB"/>
        </w:rPr>
        <w:t xml:space="preserve"> email account. All email communications from </w:t>
      </w:r>
      <w:r>
        <w:rPr>
          <w:rFonts w:eastAsia="Times New Roman" w:cstheme="minorHAnsi"/>
          <w:color w:val="333333"/>
          <w:lang w:eastAsia="en-GB"/>
        </w:rPr>
        <w:t>The Courtauld</w:t>
      </w:r>
      <w:r w:rsidRPr="008138B4">
        <w:rPr>
          <w:rFonts w:eastAsia="Times New Roman" w:cstheme="minorHAnsi"/>
          <w:color w:val="333333"/>
          <w:lang w:eastAsia="en-GB"/>
        </w:rPr>
        <w:t xml:space="preserve"> will be sent to that account and you are expected to use that account for all communications with us.  You are expected to check </w:t>
      </w:r>
      <w:r>
        <w:rPr>
          <w:rFonts w:eastAsia="Times New Roman" w:cstheme="minorHAnsi"/>
          <w:color w:val="333333"/>
          <w:lang w:eastAsia="en-GB"/>
        </w:rPr>
        <w:t>this</w:t>
      </w:r>
      <w:r w:rsidRPr="008138B4">
        <w:rPr>
          <w:rFonts w:eastAsia="Times New Roman" w:cstheme="minorHAnsi"/>
          <w:color w:val="333333"/>
          <w:lang w:eastAsia="en-GB"/>
        </w:rPr>
        <w:t xml:space="preserve"> e-mail account regularly. Any communication sent to you, by us, to your </w:t>
      </w:r>
      <w:r>
        <w:rPr>
          <w:rFonts w:eastAsia="Times New Roman" w:cstheme="minorHAnsi"/>
          <w:color w:val="333333"/>
          <w:lang w:eastAsia="en-GB"/>
        </w:rPr>
        <w:t>Courtauld</w:t>
      </w:r>
      <w:r w:rsidRPr="008138B4">
        <w:rPr>
          <w:rFonts w:eastAsia="Times New Roman" w:cstheme="minorHAnsi"/>
          <w:color w:val="333333"/>
          <w:lang w:eastAsia="en-GB"/>
        </w:rPr>
        <w:t xml:space="preserve"> email account will be regarded as properly sent and received by you.</w:t>
      </w:r>
    </w:p>
    <w:p w14:paraId="69B9EF0E" w14:textId="22E49D9E" w:rsidR="00610681" w:rsidRDefault="00610681">
      <w:pPr>
        <w:rPr>
          <w:rFonts w:eastAsia="Times New Roman" w:cstheme="minorHAnsi"/>
          <w:color w:val="333333"/>
          <w:lang w:eastAsia="en-GB"/>
        </w:rPr>
      </w:pPr>
    </w:p>
    <w:tbl>
      <w:tblPr>
        <w:tblW w:w="9510" w:type="dxa"/>
        <w:tblInd w:w="118" w:type="dxa"/>
        <w:tblBorders>
          <w:top w:val="double" w:sz="4" w:space="0" w:color="D9D9D9"/>
          <w:left w:val="double" w:sz="4" w:space="0" w:color="D9D9D9"/>
          <w:bottom w:val="double" w:sz="4" w:space="0" w:color="D9D9D9"/>
          <w:right w:val="double" w:sz="4" w:space="0" w:color="D9D9D9"/>
          <w:insideH w:val="double" w:sz="4" w:space="0" w:color="D9D9D9"/>
          <w:insideV w:val="double" w:sz="4" w:space="0" w:color="D9D9D9"/>
        </w:tblBorders>
        <w:tblLayout w:type="fixed"/>
        <w:tblCellMar>
          <w:left w:w="0" w:type="dxa"/>
          <w:right w:w="0" w:type="dxa"/>
        </w:tblCellMar>
        <w:tblLook w:val="01E0" w:firstRow="1" w:lastRow="1" w:firstColumn="1" w:lastColumn="1" w:noHBand="0" w:noVBand="0"/>
      </w:tblPr>
      <w:tblGrid>
        <w:gridCol w:w="2537"/>
        <w:gridCol w:w="1531"/>
        <w:gridCol w:w="2722"/>
        <w:gridCol w:w="2720"/>
      </w:tblGrid>
      <w:tr w:rsidR="00867641" w14:paraId="4292B077" w14:textId="77777777" w:rsidTr="001E2071">
        <w:trPr>
          <w:trHeight w:hRule="exact" w:val="512"/>
        </w:trPr>
        <w:tc>
          <w:tcPr>
            <w:tcW w:w="9510" w:type="dxa"/>
            <w:gridSpan w:val="4"/>
          </w:tcPr>
          <w:p w14:paraId="1E13F467" w14:textId="77777777" w:rsidR="00867641" w:rsidRDefault="00867641" w:rsidP="00E73386">
            <w:pPr>
              <w:pStyle w:val="TableParagraph"/>
              <w:spacing w:before="6" w:line="240" w:lineRule="auto"/>
              <w:ind w:left="0"/>
              <w:rPr>
                <w:rFonts w:ascii="Times New Roman"/>
                <w:sz w:val="19"/>
              </w:rPr>
            </w:pPr>
          </w:p>
          <w:p w14:paraId="7E93E1DD" w14:textId="77777777" w:rsidR="00867641" w:rsidRDefault="00867641" w:rsidP="00867641">
            <w:pPr>
              <w:pStyle w:val="TableParagraph"/>
              <w:spacing w:line="240" w:lineRule="auto"/>
              <w:jc w:val="center"/>
              <w:rPr>
                <w:b/>
                <w:sz w:val="20"/>
              </w:rPr>
            </w:pPr>
            <w:r>
              <w:rPr>
                <w:b/>
                <w:sz w:val="20"/>
              </w:rPr>
              <w:t xml:space="preserve">TERMS AND CONDITIONS FOR STUDY AT THE COURTAULD </w:t>
            </w:r>
            <w:r w:rsidR="00CB534B">
              <w:rPr>
                <w:b/>
                <w:sz w:val="20"/>
              </w:rPr>
              <w:t>INSTITUTE</w:t>
            </w:r>
            <w:r>
              <w:rPr>
                <w:b/>
                <w:sz w:val="20"/>
              </w:rPr>
              <w:t xml:space="preserve"> OF ART</w:t>
            </w:r>
          </w:p>
          <w:p w14:paraId="0A4CE24F" w14:textId="77777777" w:rsidR="00867641" w:rsidRDefault="00867641" w:rsidP="00867641">
            <w:pPr>
              <w:pStyle w:val="TableParagraph"/>
              <w:spacing w:line="240" w:lineRule="auto"/>
              <w:ind w:left="0"/>
              <w:rPr>
                <w:b/>
                <w:sz w:val="20"/>
              </w:rPr>
            </w:pPr>
          </w:p>
        </w:tc>
      </w:tr>
      <w:tr w:rsidR="00867641" w14:paraId="3D47F9BC" w14:textId="77777777" w:rsidTr="00867641">
        <w:trPr>
          <w:trHeight w:hRule="exact" w:val="374"/>
        </w:trPr>
        <w:tc>
          <w:tcPr>
            <w:tcW w:w="2537" w:type="dxa"/>
            <w:vAlign w:val="center"/>
          </w:tcPr>
          <w:p w14:paraId="10888ED0" w14:textId="77777777" w:rsidR="00867641" w:rsidRDefault="00867641" w:rsidP="00867641">
            <w:pPr>
              <w:pStyle w:val="TableParagraph"/>
              <w:spacing w:line="225" w:lineRule="exact"/>
              <w:rPr>
                <w:b/>
                <w:sz w:val="20"/>
              </w:rPr>
            </w:pPr>
            <w:r>
              <w:rPr>
                <w:b/>
                <w:sz w:val="20"/>
              </w:rPr>
              <w:t>Department</w:t>
            </w:r>
          </w:p>
        </w:tc>
        <w:tc>
          <w:tcPr>
            <w:tcW w:w="6973" w:type="dxa"/>
            <w:gridSpan w:val="3"/>
            <w:vAlign w:val="center"/>
          </w:tcPr>
          <w:p w14:paraId="61DB8346" w14:textId="77777777" w:rsidR="00867641" w:rsidRDefault="00867641" w:rsidP="00867641">
            <w:pPr>
              <w:pStyle w:val="TableParagraph"/>
              <w:rPr>
                <w:sz w:val="20"/>
              </w:rPr>
            </w:pPr>
            <w:r>
              <w:rPr>
                <w:sz w:val="20"/>
              </w:rPr>
              <w:t>Student and Academic Services</w:t>
            </w:r>
          </w:p>
        </w:tc>
      </w:tr>
      <w:tr w:rsidR="00867641" w14:paraId="5235B9F8" w14:textId="77777777" w:rsidTr="00867641">
        <w:trPr>
          <w:trHeight w:hRule="exact" w:val="374"/>
        </w:trPr>
        <w:tc>
          <w:tcPr>
            <w:tcW w:w="2537" w:type="dxa"/>
            <w:vAlign w:val="center"/>
          </w:tcPr>
          <w:p w14:paraId="0D446AF4" w14:textId="77777777" w:rsidR="00867641" w:rsidRDefault="00867641" w:rsidP="00867641">
            <w:pPr>
              <w:pStyle w:val="TableParagraph"/>
              <w:spacing w:line="225" w:lineRule="exact"/>
              <w:rPr>
                <w:b/>
                <w:sz w:val="20"/>
              </w:rPr>
            </w:pPr>
            <w:r>
              <w:rPr>
                <w:b/>
                <w:sz w:val="20"/>
              </w:rPr>
              <w:t>Author</w:t>
            </w:r>
          </w:p>
        </w:tc>
        <w:tc>
          <w:tcPr>
            <w:tcW w:w="6973" w:type="dxa"/>
            <w:gridSpan w:val="3"/>
            <w:vAlign w:val="center"/>
          </w:tcPr>
          <w:p w14:paraId="14C7DB53" w14:textId="77777777" w:rsidR="00867641" w:rsidRDefault="00867641" w:rsidP="00867641">
            <w:pPr>
              <w:pStyle w:val="TableParagraph"/>
              <w:rPr>
                <w:sz w:val="20"/>
              </w:rPr>
            </w:pPr>
            <w:r>
              <w:rPr>
                <w:sz w:val="20"/>
              </w:rPr>
              <w:t xml:space="preserve">Head of Student </w:t>
            </w:r>
            <w:r w:rsidR="00C048D3">
              <w:rPr>
                <w:sz w:val="20"/>
              </w:rPr>
              <w:t xml:space="preserve">and Academic </w:t>
            </w:r>
            <w:r>
              <w:rPr>
                <w:sz w:val="20"/>
              </w:rPr>
              <w:t>Services</w:t>
            </w:r>
          </w:p>
        </w:tc>
      </w:tr>
      <w:tr w:rsidR="00867641" w14:paraId="6EB134B0" w14:textId="77777777" w:rsidTr="00867641">
        <w:trPr>
          <w:trHeight w:hRule="exact" w:val="375"/>
        </w:trPr>
        <w:tc>
          <w:tcPr>
            <w:tcW w:w="2537" w:type="dxa"/>
            <w:vAlign w:val="center"/>
          </w:tcPr>
          <w:p w14:paraId="722C4F7C" w14:textId="77777777" w:rsidR="00867641" w:rsidRDefault="00867641" w:rsidP="00867641">
            <w:pPr>
              <w:pStyle w:val="TableParagraph"/>
              <w:spacing w:line="225" w:lineRule="exact"/>
              <w:rPr>
                <w:b/>
                <w:sz w:val="20"/>
              </w:rPr>
            </w:pPr>
            <w:r>
              <w:rPr>
                <w:b/>
                <w:sz w:val="20"/>
              </w:rPr>
              <w:t>Authorised By:</w:t>
            </w:r>
          </w:p>
        </w:tc>
        <w:tc>
          <w:tcPr>
            <w:tcW w:w="6973" w:type="dxa"/>
            <w:gridSpan w:val="3"/>
            <w:vAlign w:val="center"/>
          </w:tcPr>
          <w:p w14:paraId="28F23392" w14:textId="77777777" w:rsidR="00867641" w:rsidRDefault="00867641" w:rsidP="00867641">
            <w:pPr>
              <w:pStyle w:val="TableParagraph"/>
              <w:rPr>
                <w:sz w:val="20"/>
              </w:rPr>
            </w:pPr>
            <w:r>
              <w:rPr>
                <w:sz w:val="20"/>
              </w:rPr>
              <w:t>Dean and Deputy Director</w:t>
            </w:r>
          </w:p>
        </w:tc>
      </w:tr>
      <w:tr w:rsidR="00867641" w14:paraId="0F1CE90D" w14:textId="77777777" w:rsidTr="00867641">
        <w:trPr>
          <w:trHeight w:hRule="exact" w:val="374"/>
        </w:trPr>
        <w:tc>
          <w:tcPr>
            <w:tcW w:w="2537" w:type="dxa"/>
            <w:vAlign w:val="center"/>
          </w:tcPr>
          <w:p w14:paraId="1F3F3D2C" w14:textId="77777777" w:rsidR="00867641" w:rsidRDefault="00867641" w:rsidP="00867641">
            <w:pPr>
              <w:pStyle w:val="TableParagraph"/>
              <w:rPr>
                <w:b/>
                <w:sz w:val="20"/>
              </w:rPr>
            </w:pPr>
            <w:r>
              <w:rPr>
                <w:b/>
                <w:sz w:val="20"/>
              </w:rPr>
              <w:t>Implementation By:</w:t>
            </w:r>
          </w:p>
        </w:tc>
        <w:tc>
          <w:tcPr>
            <w:tcW w:w="6973" w:type="dxa"/>
            <w:gridSpan w:val="3"/>
            <w:vAlign w:val="center"/>
          </w:tcPr>
          <w:p w14:paraId="581A96ED" w14:textId="77777777" w:rsidR="00867641" w:rsidRDefault="00867641" w:rsidP="00867641">
            <w:pPr>
              <w:pStyle w:val="TableParagraph"/>
              <w:spacing w:line="230" w:lineRule="exact"/>
              <w:rPr>
                <w:sz w:val="20"/>
              </w:rPr>
            </w:pPr>
            <w:r>
              <w:rPr>
                <w:sz w:val="20"/>
              </w:rPr>
              <w:t>Student and Academic Services</w:t>
            </w:r>
          </w:p>
        </w:tc>
      </w:tr>
      <w:tr w:rsidR="00867641" w14:paraId="758BDAC5" w14:textId="77777777" w:rsidTr="00867641">
        <w:trPr>
          <w:trHeight w:hRule="exact" w:val="374"/>
        </w:trPr>
        <w:tc>
          <w:tcPr>
            <w:tcW w:w="2537" w:type="dxa"/>
            <w:vAlign w:val="center"/>
          </w:tcPr>
          <w:p w14:paraId="6325613A" w14:textId="77777777" w:rsidR="00867641" w:rsidRDefault="00867641" w:rsidP="00867641">
            <w:pPr>
              <w:pStyle w:val="TableParagraph"/>
              <w:spacing w:line="225" w:lineRule="exact"/>
              <w:rPr>
                <w:b/>
                <w:sz w:val="20"/>
              </w:rPr>
            </w:pPr>
            <w:r>
              <w:rPr>
                <w:b/>
                <w:sz w:val="20"/>
              </w:rPr>
              <w:t>Policies Replaced:</w:t>
            </w:r>
          </w:p>
        </w:tc>
        <w:tc>
          <w:tcPr>
            <w:tcW w:w="6973" w:type="dxa"/>
            <w:gridSpan w:val="3"/>
            <w:vAlign w:val="center"/>
          </w:tcPr>
          <w:p w14:paraId="2C0FCF2E" w14:textId="77777777" w:rsidR="00867641" w:rsidRDefault="00070B1A" w:rsidP="00867641">
            <w:pPr>
              <w:pStyle w:val="TableParagraph"/>
              <w:rPr>
                <w:sz w:val="20"/>
              </w:rPr>
            </w:pPr>
            <w:r>
              <w:rPr>
                <w:sz w:val="20"/>
              </w:rPr>
              <w:t>N/A</w:t>
            </w:r>
          </w:p>
        </w:tc>
      </w:tr>
      <w:tr w:rsidR="00867641" w14:paraId="762B8294" w14:textId="77777777" w:rsidTr="001E2071">
        <w:trPr>
          <w:trHeight w:hRule="exact" w:val="532"/>
        </w:trPr>
        <w:tc>
          <w:tcPr>
            <w:tcW w:w="2537" w:type="dxa"/>
            <w:vAlign w:val="center"/>
          </w:tcPr>
          <w:p w14:paraId="1154A736" w14:textId="77777777" w:rsidR="00867641" w:rsidRDefault="00867641" w:rsidP="00867641">
            <w:pPr>
              <w:pStyle w:val="TableParagraph"/>
              <w:spacing w:line="225" w:lineRule="exact"/>
              <w:rPr>
                <w:b/>
                <w:sz w:val="20"/>
              </w:rPr>
            </w:pPr>
            <w:r>
              <w:rPr>
                <w:b/>
                <w:sz w:val="20"/>
              </w:rPr>
              <w:t>Version No:</w:t>
            </w:r>
          </w:p>
        </w:tc>
        <w:tc>
          <w:tcPr>
            <w:tcW w:w="1531" w:type="dxa"/>
            <w:vAlign w:val="center"/>
          </w:tcPr>
          <w:p w14:paraId="779F8EF7" w14:textId="5B2BC6D4" w:rsidR="00867641" w:rsidRDefault="003F0527" w:rsidP="00657652">
            <w:pPr>
              <w:pStyle w:val="TableParagraph"/>
              <w:rPr>
                <w:sz w:val="20"/>
              </w:rPr>
            </w:pPr>
            <w:r>
              <w:rPr>
                <w:sz w:val="20"/>
              </w:rPr>
              <w:t>V</w:t>
            </w:r>
            <w:r w:rsidR="00657652">
              <w:rPr>
                <w:sz w:val="20"/>
              </w:rPr>
              <w:t>1</w:t>
            </w:r>
            <w:r w:rsidR="00867641">
              <w:rPr>
                <w:sz w:val="20"/>
              </w:rPr>
              <w:t>_</w:t>
            </w:r>
            <w:r w:rsidR="00657652">
              <w:rPr>
                <w:sz w:val="20"/>
              </w:rPr>
              <w:t>19/20</w:t>
            </w:r>
          </w:p>
        </w:tc>
        <w:tc>
          <w:tcPr>
            <w:tcW w:w="2722" w:type="dxa"/>
            <w:vAlign w:val="center"/>
          </w:tcPr>
          <w:p w14:paraId="3F3C9D74" w14:textId="77777777" w:rsidR="00867641" w:rsidRDefault="00867641" w:rsidP="00867641">
            <w:pPr>
              <w:pStyle w:val="TableParagraph"/>
              <w:spacing w:line="225" w:lineRule="exact"/>
              <w:rPr>
                <w:b/>
                <w:sz w:val="20"/>
              </w:rPr>
            </w:pPr>
            <w:r>
              <w:rPr>
                <w:b/>
                <w:sz w:val="20"/>
              </w:rPr>
              <w:t>Approval Committee:</w:t>
            </w:r>
          </w:p>
        </w:tc>
        <w:tc>
          <w:tcPr>
            <w:tcW w:w="2720" w:type="dxa"/>
            <w:vAlign w:val="center"/>
          </w:tcPr>
          <w:p w14:paraId="13715192" w14:textId="77777777" w:rsidR="00867641" w:rsidRDefault="00867641" w:rsidP="00867641">
            <w:pPr>
              <w:pStyle w:val="TableParagraph"/>
              <w:spacing w:line="240" w:lineRule="auto"/>
              <w:ind w:right="543"/>
              <w:rPr>
                <w:sz w:val="20"/>
              </w:rPr>
            </w:pPr>
            <w:r>
              <w:rPr>
                <w:sz w:val="20"/>
              </w:rPr>
              <w:t>SMT:</w:t>
            </w:r>
          </w:p>
          <w:p w14:paraId="7D530D20" w14:textId="77777777" w:rsidR="00867641" w:rsidRDefault="00867641" w:rsidP="00867641">
            <w:pPr>
              <w:pStyle w:val="TableParagraph"/>
              <w:spacing w:line="240" w:lineRule="auto"/>
              <w:ind w:right="543"/>
              <w:rPr>
                <w:sz w:val="20"/>
              </w:rPr>
            </w:pPr>
            <w:r>
              <w:rPr>
                <w:sz w:val="20"/>
              </w:rPr>
              <w:t>Academic Board:</w:t>
            </w:r>
          </w:p>
        </w:tc>
      </w:tr>
      <w:tr w:rsidR="00867641" w14:paraId="5181578A" w14:textId="77777777" w:rsidTr="00867641">
        <w:trPr>
          <w:trHeight w:hRule="exact" w:val="720"/>
        </w:trPr>
        <w:tc>
          <w:tcPr>
            <w:tcW w:w="2537" w:type="dxa"/>
            <w:vAlign w:val="center"/>
          </w:tcPr>
          <w:p w14:paraId="7E3D4EA4" w14:textId="77777777" w:rsidR="00867641" w:rsidRDefault="00867641" w:rsidP="00867641">
            <w:pPr>
              <w:pStyle w:val="TableParagraph"/>
              <w:spacing w:line="225" w:lineRule="exact"/>
              <w:rPr>
                <w:b/>
                <w:sz w:val="20"/>
              </w:rPr>
            </w:pPr>
            <w:r>
              <w:rPr>
                <w:b/>
                <w:sz w:val="20"/>
              </w:rPr>
              <w:t>Date approved:</w:t>
            </w:r>
          </w:p>
        </w:tc>
        <w:tc>
          <w:tcPr>
            <w:tcW w:w="1531" w:type="dxa"/>
            <w:vAlign w:val="center"/>
          </w:tcPr>
          <w:p w14:paraId="10FED28E" w14:textId="77777777" w:rsidR="00867641" w:rsidRDefault="00867641" w:rsidP="00867641">
            <w:pPr>
              <w:pStyle w:val="TableParagraph"/>
              <w:rPr>
                <w:sz w:val="20"/>
              </w:rPr>
            </w:pPr>
          </w:p>
        </w:tc>
        <w:tc>
          <w:tcPr>
            <w:tcW w:w="2722" w:type="dxa"/>
            <w:vAlign w:val="center"/>
          </w:tcPr>
          <w:p w14:paraId="1AE0577F" w14:textId="77777777" w:rsidR="00867641" w:rsidRDefault="00867641" w:rsidP="00867641">
            <w:pPr>
              <w:pStyle w:val="TableParagraph"/>
              <w:spacing w:line="225" w:lineRule="exact"/>
              <w:rPr>
                <w:b/>
                <w:sz w:val="20"/>
              </w:rPr>
            </w:pPr>
            <w:r>
              <w:rPr>
                <w:b/>
                <w:sz w:val="20"/>
              </w:rPr>
              <w:t>Minute no:</w:t>
            </w:r>
          </w:p>
        </w:tc>
        <w:tc>
          <w:tcPr>
            <w:tcW w:w="2720" w:type="dxa"/>
            <w:vAlign w:val="center"/>
          </w:tcPr>
          <w:p w14:paraId="2B8968AC" w14:textId="77777777" w:rsidR="00867641" w:rsidRDefault="00867641" w:rsidP="00867641">
            <w:pPr>
              <w:pStyle w:val="TableParagraph"/>
              <w:spacing w:line="240" w:lineRule="auto"/>
              <w:rPr>
                <w:sz w:val="20"/>
              </w:rPr>
            </w:pPr>
          </w:p>
        </w:tc>
      </w:tr>
      <w:tr w:rsidR="00867641" w14:paraId="7CB5F2CC" w14:textId="77777777" w:rsidTr="00CB534B">
        <w:trPr>
          <w:trHeight w:hRule="exact" w:val="903"/>
        </w:trPr>
        <w:tc>
          <w:tcPr>
            <w:tcW w:w="2537" w:type="dxa"/>
            <w:vAlign w:val="center"/>
          </w:tcPr>
          <w:p w14:paraId="6A0826CA" w14:textId="77777777" w:rsidR="00867641" w:rsidRDefault="00867641" w:rsidP="00867641">
            <w:pPr>
              <w:pStyle w:val="TableParagraph"/>
              <w:spacing w:line="225" w:lineRule="exact"/>
              <w:rPr>
                <w:b/>
                <w:sz w:val="20"/>
              </w:rPr>
            </w:pPr>
            <w:r>
              <w:rPr>
                <w:b/>
                <w:sz w:val="20"/>
              </w:rPr>
              <w:t>Status:</w:t>
            </w:r>
          </w:p>
        </w:tc>
        <w:tc>
          <w:tcPr>
            <w:tcW w:w="1531" w:type="dxa"/>
            <w:vAlign w:val="center"/>
          </w:tcPr>
          <w:p w14:paraId="55C51588" w14:textId="77777777" w:rsidR="00867641" w:rsidRDefault="00867641" w:rsidP="00867641">
            <w:pPr>
              <w:pStyle w:val="TableParagraph"/>
              <w:rPr>
                <w:sz w:val="20"/>
              </w:rPr>
            </w:pPr>
          </w:p>
        </w:tc>
        <w:tc>
          <w:tcPr>
            <w:tcW w:w="2722" w:type="dxa"/>
            <w:vAlign w:val="center"/>
          </w:tcPr>
          <w:p w14:paraId="04D7EFCE" w14:textId="77777777" w:rsidR="00867641" w:rsidRDefault="00867641" w:rsidP="00867641">
            <w:pPr>
              <w:pStyle w:val="TableParagraph"/>
              <w:spacing w:line="225" w:lineRule="exact"/>
              <w:rPr>
                <w:b/>
                <w:sz w:val="20"/>
              </w:rPr>
            </w:pPr>
            <w:r>
              <w:rPr>
                <w:b/>
                <w:sz w:val="20"/>
              </w:rPr>
              <w:t>Implementation Date:</w:t>
            </w:r>
          </w:p>
        </w:tc>
        <w:tc>
          <w:tcPr>
            <w:tcW w:w="2720" w:type="dxa"/>
            <w:vAlign w:val="center"/>
          </w:tcPr>
          <w:p w14:paraId="6B176CCD" w14:textId="610C9CD8" w:rsidR="00867641" w:rsidRDefault="00867641" w:rsidP="00657652">
            <w:pPr>
              <w:pStyle w:val="TableParagraph"/>
              <w:rPr>
                <w:sz w:val="20"/>
              </w:rPr>
            </w:pPr>
            <w:r>
              <w:rPr>
                <w:sz w:val="20"/>
              </w:rPr>
              <w:t>September 201</w:t>
            </w:r>
            <w:r w:rsidR="00657652">
              <w:rPr>
                <w:sz w:val="20"/>
              </w:rPr>
              <w:t>9</w:t>
            </w:r>
            <w:r w:rsidR="00CB534B">
              <w:rPr>
                <w:sz w:val="20"/>
              </w:rPr>
              <w:t xml:space="preserve"> for students commencing academic year 201</w:t>
            </w:r>
            <w:r w:rsidR="00657652">
              <w:rPr>
                <w:sz w:val="20"/>
              </w:rPr>
              <w:t>9</w:t>
            </w:r>
            <w:r w:rsidR="00CB534B">
              <w:rPr>
                <w:sz w:val="20"/>
              </w:rPr>
              <w:t>/</w:t>
            </w:r>
            <w:r w:rsidR="00657652">
              <w:rPr>
                <w:sz w:val="20"/>
              </w:rPr>
              <w:t>20</w:t>
            </w:r>
          </w:p>
        </w:tc>
      </w:tr>
      <w:tr w:rsidR="00867641" w14:paraId="18EC6557" w14:textId="77777777" w:rsidTr="00867641">
        <w:trPr>
          <w:trHeight w:hRule="exact" w:val="377"/>
        </w:trPr>
        <w:tc>
          <w:tcPr>
            <w:tcW w:w="2537" w:type="dxa"/>
            <w:vAlign w:val="center"/>
          </w:tcPr>
          <w:p w14:paraId="6B3085E6" w14:textId="77777777" w:rsidR="00867641" w:rsidRDefault="00867641" w:rsidP="00867641">
            <w:pPr>
              <w:pStyle w:val="TableParagraph"/>
              <w:rPr>
                <w:b/>
                <w:sz w:val="20"/>
              </w:rPr>
            </w:pPr>
            <w:r>
              <w:rPr>
                <w:b/>
                <w:sz w:val="20"/>
              </w:rPr>
              <w:t>Period of approval:</w:t>
            </w:r>
          </w:p>
        </w:tc>
        <w:tc>
          <w:tcPr>
            <w:tcW w:w="1531" w:type="dxa"/>
            <w:vAlign w:val="center"/>
          </w:tcPr>
          <w:p w14:paraId="3F8DCA42" w14:textId="77777777" w:rsidR="00867641" w:rsidRDefault="00867641" w:rsidP="00867641">
            <w:pPr>
              <w:pStyle w:val="TableParagraph"/>
              <w:spacing w:line="230" w:lineRule="exact"/>
              <w:rPr>
                <w:sz w:val="20"/>
              </w:rPr>
            </w:pPr>
            <w:r>
              <w:rPr>
                <w:sz w:val="20"/>
              </w:rPr>
              <w:t>1 year</w:t>
            </w:r>
          </w:p>
        </w:tc>
        <w:tc>
          <w:tcPr>
            <w:tcW w:w="2722" w:type="dxa"/>
            <w:vAlign w:val="center"/>
          </w:tcPr>
          <w:p w14:paraId="3D9509A3" w14:textId="77777777" w:rsidR="00867641" w:rsidRDefault="00867641" w:rsidP="00867641">
            <w:pPr>
              <w:pStyle w:val="TableParagraph"/>
              <w:rPr>
                <w:b/>
                <w:sz w:val="20"/>
              </w:rPr>
            </w:pPr>
            <w:r>
              <w:rPr>
                <w:b/>
                <w:sz w:val="20"/>
              </w:rPr>
              <w:t>Review Date:</w:t>
            </w:r>
          </w:p>
        </w:tc>
        <w:tc>
          <w:tcPr>
            <w:tcW w:w="2720" w:type="dxa"/>
            <w:vAlign w:val="center"/>
          </w:tcPr>
          <w:p w14:paraId="199F8CE1" w14:textId="5C874A54" w:rsidR="00867641" w:rsidRDefault="00657652" w:rsidP="00657652">
            <w:pPr>
              <w:pStyle w:val="TableParagraph"/>
              <w:spacing w:line="230" w:lineRule="exact"/>
              <w:rPr>
                <w:sz w:val="20"/>
              </w:rPr>
            </w:pPr>
            <w:r>
              <w:rPr>
                <w:sz w:val="20"/>
              </w:rPr>
              <w:t>March 2020</w:t>
            </w:r>
          </w:p>
        </w:tc>
      </w:tr>
    </w:tbl>
    <w:p w14:paraId="3FF866AA" w14:textId="77777777" w:rsidR="00CB534B" w:rsidRDefault="00CB534B" w:rsidP="007A19FB">
      <w:pPr>
        <w:jc w:val="center"/>
        <w:rPr>
          <w:rFonts w:eastAsia="Times New Roman" w:cstheme="minorHAnsi"/>
          <w:b/>
          <w:bCs/>
          <w:color w:val="333333"/>
          <w:lang w:eastAsia="en-GB"/>
        </w:rPr>
      </w:pPr>
    </w:p>
    <w:p w14:paraId="37875A1B" w14:textId="77777777" w:rsidR="007A19FB" w:rsidRDefault="007A19FB" w:rsidP="007A19FB">
      <w:pPr>
        <w:jc w:val="center"/>
      </w:pPr>
      <w:r>
        <w:rPr>
          <w:rFonts w:eastAsia="Times New Roman" w:cstheme="minorHAnsi"/>
          <w:b/>
          <w:bCs/>
          <w:color w:val="333333"/>
          <w:lang w:eastAsia="en-GB"/>
        </w:rPr>
        <w:t>----------ENDS--------</w:t>
      </w:r>
    </w:p>
    <w:sectPr w:rsidR="007A19FB" w:rsidSect="00070B1A">
      <w:footerReference w:type="default" r:id="rId28"/>
      <w:headerReference w:type="first" r:id="rId2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4C01EE" w14:textId="77777777" w:rsidR="00414CA6" w:rsidRDefault="00414CA6" w:rsidP="0056370A">
      <w:pPr>
        <w:spacing w:after="0" w:line="240" w:lineRule="auto"/>
      </w:pPr>
      <w:r>
        <w:separator/>
      </w:r>
    </w:p>
  </w:endnote>
  <w:endnote w:type="continuationSeparator" w:id="0">
    <w:p w14:paraId="4D21687A" w14:textId="77777777" w:rsidR="00414CA6" w:rsidRDefault="00414CA6" w:rsidP="005637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272563"/>
      <w:docPartObj>
        <w:docPartGallery w:val="Page Numbers (Bottom of Page)"/>
        <w:docPartUnique/>
      </w:docPartObj>
    </w:sdtPr>
    <w:sdtEndPr>
      <w:rPr>
        <w:color w:val="7F7F7F" w:themeColor="background1" w:themeShade="7F"/>
        <w:spacing w:val="60"/>
      </w:rPr>
    </w:sdtEndPr>
    <w:sdtContent>
      <w:p w14:paraId="457B267C" w14:textId="51B7F51F" w:rsidR="00E73386" w:rsidRDefault="00E73386">
        <w:pPr>
          <w:pStyle w:val="Footer"/>
          <w:pBdr>
            <w:top w:val="single" w:sz="4" w:space="1" w:color="D9D9D9" w:themeColor="background1" w:themeShade="D9"/>
          </w:pBdr>
          <w:jc w:val="right"/>
        </w:pPr>
        <w:r>
          <w:fldChar w:fldCharType="begin"/>
        </w:r>
        <w:r>
          <w:instrText xml:space="preserve"> PAGE   \* MERGEFORMAT </w:instrText>
        </w:r>
        <w:r>
          <w:fldChar w:fldCharType="separate"/>
        </w:r>
        <w:r w:rsidR="00657652">
          <w:rPr>
            <w:noProof/>
          </w:rPr>
          <w:t>9</w:t>
        </w:r>
        <w:r>
          <w:rPr>
            <w:noProof/>
          </w:rPr>
          <w:fldChar w:fldCharType="end"/>
        </w:r>
        <w:r>
          <w:t xml:space="preserve"> | </w:t>
        </w:r>
        <w:r>
          <w:rPr>
            <w:color w:val="7F7F7F" w:themeColor="background1" w:themeShade="7F"/>
            <w:spacing w:val="60"/>
          </w:rPr>
          <w:t>Page</w:t>
        </w:r>
      </w:p>
    </w:sdtContent>
  </w:sdt>
  <w:p w14:paraId="208040EF" w14:textId="77777777" w:rsidR="00E73386" w:rsidRDefault="00E73386">
    <w:pPr>
      <w:pStyle w:val="Footer"/>
    </w:pPr>
    <w:r>
      <w:t xml:space="preserve">Terms &amp; Conditions for Study at The Courtauld Institute of Art </w:t>
    </w:r>
  </w:p>
  <w:p w14:paraId="7347DB26" w14:textId="4DE601B9" w:rsidR="00E73386" w:rsidRDefault="00231938">
    <w:pPr>
      <w:pStyle w:val="Footer"/>
    </w:pPr>
    <w:r>
      <w:t>Academic Year: 201</w:t>
    </w:r>
    <w:r w:rsidR="00657652">
      <w:t>9</w:t>
    </w:r>
    <w:r>
      <w:t>/</w:t>
    </w:r>
    <w:r w:rsidR="00657652">
      <w:t>20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7EDA91" w14:textId="77777777" w:rsidR="00414CA6" w:rsidRDefault="00414CA6" w:rsidP="0056370A">
      <w:pPr>
        <w:spacing w:after="0" w:line="240" w:lineRule="auto"/>
      </w:pPr>
      <w:r>
        <w:separator/>
      </w:r>
    </w:p>
  </w:footnote>
  <w:footnote w:type="continuationSeparator" w:id="0">
    <w:p w14:paraId="76840400" w14:textId="77777777" w:rsidR="00414CA6" w:rsidRDefault="00414CA6" w:rsidP="005637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71AF0F" w14:textId="77777777" w:rsidR="00E73386" w:rsidRDefault="00E73386">
    <w:pPr>
      <w:pStyle w:val="Header"/>
    </w:pPr>
    <w:r>
      <w:rPr>
        <w:noProof/>
        <w:lang w:eastAsia="en-GB"/>
      </w:rPr>
      <w:drawing>
        <wp:inline distT="0" distB="0" distL="0" distR="0" wp14:anchorId="096D4309" wp14:editId="3FB16A1D">
          <wp:extent cx="2390775" cy="561975"/>
          <wp:effectExtent l="0" t="0" r="0" b="0"/>
          <wp:docPr id="14" name="Picture 14" descr="Courtauld_logo_let_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rtauld_logo_let_prin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90775" cy="56197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B38"/>
    <w:rsid w:val="0001571A"/>
    <w:rsid w:val="00047740"/>
    <w:rsid w:val="0005725C"/>
    <w:rsid w:val="0006742B"/>
    <w:rsid w:val="00067616"/>
    <w:rsid w:val="00070B1A"/>
    <w:rsid w:val="0007733F"/>
    <w:rsid w:val="00084DCB"/>
    <w:rsid w:val="00087771"/>
    <w:rsid w:val="00097BDF"/>
    <w:rsid w:val="000C5D03"/>
    <w:rsid w:val="000D32AA"/>
    <w:rsid w:val="000F446A"/>
    <w:rsid w:val="0010759D"/>
    <w:rsid w:val="00145CFA"/>
    <w:rsid w:val="0019399F"/>
    <w:rsid w:val="001A5ABC"/>
    <w:rsid w:val="001E2071"/>
    <w:rsid w:val="00215409"/>
    <w:rsid w:val="00217120"/>
    <w:rsid w:val="00231938"/>
    <w:rsid w:val="0025100C"/>
    <w:rsid w:val="00281FC5"/>
    <w:rsid w:val="002C12D1"/>
    <w:rsid w:val="002C6C4F"/>
    <w:rsid w:val="002E702B"/>
    <w:rsid w:val="00342A05"/>
    <w:rsid w:val="00346438"/>
    <w:rsid w:val="00346BC5"/>
    <w:rsid w:val="00355085"/>
    <w:rsid w:val="00373F89"/>
    <w:rsid w:val="00374B95"/>
    <w:rsid w:val="00383B3A"/>
    <w:rsid w:val="0039111B"/>
    <w:rsid w:val="003B1703"/>
    <w:rsid w:val="003B7329"/>
    <w:rsid w:val="003D240C"/>
    <w:rsid w:val="003D2B26"/>
    <w:rsid w:val="003F0527"/>
    <w:rsid w:val="00414CA6"/>
    <w:rsid w:val="00447690"/>
    <w:rsid w:val="00497BEA"/>
    <w:rsid w:val="004B1FCA"/>
    <w:rsid w:val="004D393D"/>
    <w:rsid w:val="004D57EE"/>
    <w:rsid w:val="004D7938"/>
    <w:rsid w:val="00537DA0"/>
    <w:rsid w:val="00540762"/>
    <w:rsid w:val="00541BF5"/>
    <w:rsid w:val="0056370A"/>
    <w:rsid w:val="0058321F"/>
    <w:rsid w:val="00586542"/>
    <w:rsid w:val="005A4FE8"/>
    <w:rsid w:val="005B748D"/>
    <w:rsid w:val="005D120A"/>
    <w:rsid w:val="00610681"/>
    <w:rsid w:val="00635621"/>
    <w:rsid w:val="00635D45"/>
    <w:rsid w:val="00657652"/>
    <w:rsid w:val="00677802"/>
    <w:rsid w:val="006A631B"/>
    <w:rsid w:val="006E404E"/>
    <w:rsid w:val="006F37CB"/>
    <w:rsid w:val="00705C5F"/>
    <w:rsid w:val="007176D4"/>
    <w:rsid w:val="00767E0E"/>
    <w:rsid w:val="00793B86"/>
    <w:rsid w:val="007A19FB"/>
    <w:rsid w:val="007C34EA"/>
    <w:rsid w:val="007E2002"/>
    <w:rsid w:val="008138B4"/>
    <w:rsid w:val="00825925"/>
    <w:rsid w:val="00851647"/>
    <w:rsid w:val="00867641"/>
    <w:rsid w:val="008742DB"/>
    <w:rsid w:val="008975CE"/>
    <w:rsid w:val="008C7D41"/>
    <w:rsid w:val="008F0C9F"/>
    <w:rsid w:val="008F59C4"/>
    <w:rsid w:val="009326FF"/>
    <w:rsid w:val="00944150"/>
    <w:rsid w:val="00961880"/>
    <w:rsid w:val="00971E38"/>
    <w:rsid w:val="00981EC2"/>
    <w:rsid w:val="00A448AC"/>
    <w:rsid w:val="00A71F40"/>
    <w:rsid w:val="00A85CC8"/>
    <w:rsid w:val="00A959D8"/>
    <w:rsid w:val="00AC0AB8"/>
    <w:rsid w:val="00AC236A"/>
    <w:rsid w:val="00AC5521"/>
    <w:rsid w:val="00B0085A"/>
    <w:rsid w:val="00B43585"/>
    <w:rsid w:val="00B50706"/>
    <w:rsid w:val="00BA0E3C"/>
    <w:rsid w:val="00C048D3"/>
    <w:rsid w:val="00C10FAF"/>
    <w:rsid w:val="00C26F05"/>
    <w:rsid w:val="00C3423F"/>
    <w:rsid w:val="00C4152E"/>
    <w:rsid w:val="00C573C0"/>
    <w:rsid w:val="00C64493"/>
    <w:rsid w:val="00C66D75"/>
    <w:rsid w:val="00C83A8A"/>
    <w:rsid w:val="00CB534B"/>
    <w:rsid w:val="00CE6D0E"/>
    <w:rsid w:val="00D04467"/>
    <w:rsid w:val="00D30A36"/>
    <w:rsid w:val="00D421F7"/>
    <w:rsid w:val="00D84B38"/>
    <w:rsid w:val="00DB1984"/>
    <w:rsid w:val="00DD155E"/>
    <w:rsid w:val="00DD3197"/>
    <w:rsid w:val="00DD3C24"/>
    <w:rsid w:val="00E1112E"/>
    <w:rsid w:val="00E17B4C"/>
    <w:rsid w:val="00E73386"/>
    <w:rsid w:val="00E8101F"/>
    <w:rsid w:val="00E8251C"/>
    <w:rsid w:val="00E853FF"/>
    <w:rsid w:val="00EA5266"/>
    <w:rsid w:val="00ED777F"/>
    <w:rsid w:val="00EF2013"/>
    <w:rsid w:val="00F141E2"/>
    <w:rsid w:val="00F316AF"/>
    <w:rsid w:val="00F42A63"/>
    <w:rsid w:val="00F47D42"/>
    <w:rsid w:val="00F71E86"/>
    <w:rsid w:val="00FC7C4B"/>
    <w:rsid w:val="00FD73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A2098C"/>
  <w15:chartTrackingRefBased/>
  <w15:docId w15:val="{2B0D2014-BF72-4EEB-A6BB-FF638A622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5266"/>
    <w:rPr>
      <w:color w:val="0563C1" w:themeColor="hyperlink"/>
      <w:u w:val="single"/>
    </w:rPr>
  </w:style>
  <w:style w:type="paragraph" w:styleId="Header">
    <w:name w:val="header"/>
    <w:basedOn w:val="Normal"/>
    <w:link w:val="HeaderChar"/>
    <w:uiPriority w:val="99"/>
    <w:unhideWhenUsed/>
    <w:rsid w:val="005637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370A"/>
  </w:style>
  <w:style w:type="paragraph" w:styleId="Footer">
    <w:name w:val="footer"/>
    <w:basedOn w:val="Normal"/>
    <w:link w:val="FooterChar"/>
    <w:uiPriority w:val="99"/>
    <w:unhideWhenUsed/>
    <w:rsid w:val="005637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370A"/>
  </w:style>
  <w:style w:type="character" w:styleId="FollowedHyperlink">
    <w:name w:val="FollowedHyperlink"/>
    <w:basedOn w:val="DefaultParagraphFont"/>
    <w:uiPriority w:val="99"/>
    <w:semiHidden/>
    <w:unhideWhenUsed/>
    <w:rsid w:val="00FD73C6"/>
    <w:rPr>
      <w:color w:val="954F72" w:themeColor="followedHyperlink"/>
      <w:u w:val="single"/>
    </w:rPr>
  </w:style>
  <w:style w:type="paragraph" w:customStyle="1" w:styleId="TableParagraph">
    <w:name w:val="Table Paragraph"/>
    <w:basedOn w:val="Normal"/>
    <w:uiPriority w:val="1"/>
    <w:qFormat/>
    <w:rsid w:val="00867641"/>
    <w:pPr>
      <w:widowControl w:val="0"/>
      <w:autoSpaceDE w:val="0"/>
      <w:autoSpaceDN w:val="0"/>
      <w:spacing w:after="0" w:line="227" w:lineRule="exact"/>
      <w:ind w:left="93"/>
    </w:pPr>
    <w:rPr>
      <w:rFonts w:ascii="Arial" w:eastAsia="Arial" w:hAnsi="Arial" w:cs="Arial"/>
    </w:rPr>
  </w:style>
  <w:style w:type="paragraph" w:styleId="BalloonText">
    <w:name w:val="Balloon Text"/>
    <w:basedOn w:val="Normal"/>
    <w:link w:val="BalloonTextChar"/>
    <w:uiPriority w:val="99"/>
    <w:semiHidden/>
    <w:unhideWhenUsed/>
    <w:rsid w:val="005D12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120A"/>
    <w:rPr>
      <w:rFonts w:ascii="Segoe UI" w:hAnsi="Segoe UI" w:cs="Segoe UI"/>
      <w:sz w:val="18"/>
      <w:szCs w:val="18"/>
    </w:rPr>
  </w:style>
  <w:style w:type="character" w:styleId="CommentReference">
    <w:name w:val="annotation reference"/>
    <w:basedOn w:val="DefaultParagraphFont"/>
    <w:uiPriority w:val="99"/>
    <w:semiHidden/>
    <w:unhideWhenUsed/>
    <w:rsid w:val="002C12D1"/>
    <w:rPr>
      <w:sz w:val="16"/>
      <w:szCs w:val="16"/>
    </w:rPr>
  </w:style>
  <w:style w:type="paragraph" w:styleId="CommentText">
    <w:name w:val="annotation text"/>
    <w:basedOn w:val="Normal"/>
    <w:link w:val="CommentTextChar"/>
    <w:uiPriority w:val="99"/>
    <w:semiHidden/>
    <w:unhideWhenUsed/>
    <w:rsid w:val="002C12D1"/>
    <w:pPr>
      <w:spacing w:line="240" w:lineRule="auto"/>
    </w:pPr>
    <w:rPr>
      <w:sz w:val="20"/>
      <w:szCs w:val="20"/>
    </w:rPr>
  </w:style>
  <w:style w:type="character" w:customStyle="1" w:styleId="CommentTextChar">
    <w:name w:val="Comment Text Char"/>
    <w:basedOn w:val="DefaultParagraphFont"/>
    <w:link w:val="CommentText"/>
    <w:uiPriority w:val="99"/>
    <w:semiHidden/>
    <w:rsid w:val="002C12D1"/>
    <w:rPr>
      <w:sz w:val="20"/>
      <w:szCs w:val="20"/>
    </w:rPr>
  </w:style>
  <w:style w:type="paragraph" w:styleId="CommentSubject">
    <w:name w:val="annotation subject"/>
    <w:basedOn w:val="CommentText"/>
    <w:next w:val="CommentText"/>
    <w:link w:val="CommentSubjectChar"/>
    <w:uiPriority w:val="99"/>
    <w:semiHidden/>
    <w:unhideWhenUsed/>
    <w:rsid w:val="002C12D1"/>
    <w:rPr>
      <w:b/>
      <w:bCs/>
    </w:rPr>
  </w:style>
  <w:style w:type="character" w:customStyle="1" w:styleId="CommentSubjectChar">
    <w:name w:val="Comment Subject Char"/>
    <w:basedOn w:val="CommentTextChar"/>
    <w:link w:val="CommentSubject"/>
    <w:uiPriority w:val="99"/>
    <w:semiHidden/>
    <w:rsid w:val="002C12D1"/>
    <w:rPr>
      <w:b/>
      <w:bCs/>
      <w:sz w:val="20"/>
      <w:szCs w:val="20"/>
    </w:rPr>
  </w:style>
  <w:style w:type="paragraph" w:styleId="Revision">
    <w:name w:val="Revision"/>
    <w:hidden/>
    <w:uiPriority w:val="99"/>
    <w:semiHidden/>
    <w:rsid w:val="00084DC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3146304">
      <w:bodyDiv w:val="1"/>
      <w:marLeft w:val="0"/>
      <w:marRight w:val="0"/>
      <w:marTop w:val="0"/>
      <w:marBottom w:val="0"/>
      <w:divBdr>
        <w:top w:val="none" w:sz="0" w:space="0" w:color="auto"/>
        <w:left w:val="none" w:sz="0" w:space="0" w:color="auto"/>
        <w:bottom w:val="none" w:sz="0" w:space="0" w:color="auto"/>
        <w:right w:val="none" w:sz="0" w:space="0" w:color="auto"/>
      </w:divBdr>
      <w:divsChild>
        <w:div w:id="1916285060">
          <w:marLeft w:val="0"/>
          <w:marRight w:val="0"/>
          <w:marTop w:val="0"/>
          <w:marBottom w:val="0"/>
          <w:divBdr>
            <w:top w:val="none" w:sz="0" w:space="0" w:color="auto"/>
            <w:left w:val="none" w:sz="0" w:space="0" w:color="auto"/>
            <w:bottom w:val="none" w:sz="0" w:space="0" w:color="auto"/>
            <w:right w:val="none" w:sz="0" w:space="0" w:color="auto"/>
          </w:divBdr>
        </w:div>
        <w:div w:id="1010647847">
          <w:marLeft w:val="0"/>
          <w:marRight w:val="0"/>
          <w:marTop w:val="0"/>
          <w:marBottom w:val="0"/>
          <w:divBdr>
            <w:top w:val="none" w:sz="0" w:space="0" w:color="auto"/>
            <w:left w:val="none" w:sz="0" w:space="0" w:color="auto"/>
            <w:bottom w:val="none" w:sz="0" w:space="0" w:color="auto"/>
            <w:right w:val="none" w:sz="0" w:space="0" w:color="auto"/>
          </w:divBdr>
          <w:divsChild>
            <w:div w:id="686718049">
              <w:marLeft w:val="0"/>
              <w:marRight w:val="0"/>
              <w:marTop w:val="0"/>
              <w:marBottom w:val="300"/>
              <w:divBdr>
                <w:top w:val="none" w:sz="0" w:space="0" w:color="auto"/>
                <w:left w:val="none" w:sz="0" w:space="0" w:color="auto"/>
                <w:bottom w:val="none" w:sz="0" w:space="0" w:color="auto"/>
                <w:right w:val="none" w:sz="0" w:space="0" w:color="auto"/>
              </w:divBdr>
              <w:divsChild>
                <w:div w:id="148958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529498">
      <w:bodyDiv w:val="1"/>
      <w:marLeft w:val="0"/>
      <w:marRight w:val="0"/>
      <w:marTop w:val="0"/>
      <w:marBottom w:val="0"/>
      <w:divBdr>
        <w:top w:val="none" w:sz="0" w:space="0" w:color="auto"/>
        <w:left w:val="none" w:sz="0" w:space="0" w:color="auto"/>
        <w:bottom w:val="none" w:sz="0" w:space="0" w:color="auto"/>
        <w:right w:val="none" w:sz="0" w:space="0" w:color="auto"/>
      </w:divBdr>
    </w:div>
    <w:div w:id="193301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vice@courtauld.ac.uk" TargetMode="External"/><Relationship Id="rId13" Type="http://schemas.openxmlformats.org/officeDocument/2006/relationships/hyperlink" Target="https://courtauld.ac.uk/wp-content/uploads/2018/08/Code-of-Student-Discipline.pdf" TargetMode="External"/><Relationship Id="rId18" Type="http://schemas.openxmlformats.org/officeDocument/2006/relationships/hyperlink" Target="https://courtauld.ac.uk/study/student-life/students-union" TargetMode="External"/><Relationship Id="rId26" Type="http://schemas.openxmlformats.org/officeDocument/2006/relationships/hyperlink" Target="https://courtauld.ac.uk/about/policies/privacy" TargetMode="External"/><Relationship Id="rId3" Type="http://schemas.openxmlformats.org/officeDocument/2006/relationships/settings" Target="settings.xml"/><Relationship Id="rId21" Type="http://schemas.openxmlformats.org/officeDocument/2006/relationships/hyperlink" Target="mailto:advice@courtauld.ac.uk" TargetMode="External"/><Relationship Id="rId7" Type="http://schemas.openxmlformats.org/officeDocument/2006/relationships/hyperlink" Target="https://courtauld.ac.uk/about/policies/student-policies" TargetMode="External"/><Relationship Id="rId12" Type="http://schemas.openxmlformats.org/officeDocument/2006/relationships/hyperlink" Target="https://courtauld.ac.uk/about/policies/student-policies" TargetMode="External"/><Relationship Id="rId17" Type="http://schemas.openxmlformats.org/officeDocument/2006/relationships/hyperlink" Target="https://courtauld.ac.uk/about/policies/student-policies" TargetMode="External"/><Relationship Id="rId25" Type="http://schemas.openxmlformats.org/officeDocument/2006/relationships/hyperlink" Target="mailto:wellbeing@courtauld.ac.uk" TargetMode="External"/><Relationship Id="rId2" Type="http://schemas.openxmlformats.org/officeDocument/2006/relationships/styles" Target="styles.xml"/><Relationship Id="rId16" Type="http://schemas.openxmlformats.org/officeDocument/2006/relationships/hyperlink" Target="https://vle.courtauld.ac.uk/pluginfile.php/18833/mod_resource/content/2/Regulations%20Governing%20the%20Termination%20of%20Registration%20on%20Academic%20Grounds.pdf" TargetMode="External"/><Relationship Id="rId20" Type="http://schemas.openxmlformats.org/officeDocument/2006/relationships/hyperlink" Target="mailto:advice@courtauld.ac.uk"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city.ac.uk/student-administration/registration" TargetMode="External"/><Relationship Id="rId24" Type="http://schemas.openxmlformats.org/officeDocument/2006/relationships/hyperlink" Target="http://www.oiahe.org.uk/" TargetMode="External"/><Relationship Id="rId5" Type="http://schemas.openxmlformats.org/officeDocument/2006/relationships/footnotes" Target="footnotes.xml"/><Relationship Id="rId15" Type="http://schemas.openxmlformats.org/officeDocument/2006/relationships/hyperlink" Target="https://courtauld.ac.uk/wp-content/uploads/2018/08/Regulations-for-the-Conduct-of-Examinations.pdf" TargetMode="External"/><Relationship Id="rId23" Type="http://schemas.openxmlformats.org/officeDocument/2006/relationships/hyperlink" Target="https://courtauld.ac.uk/wp-content/uploads/2018/08/Procedure-for-the-Consideration-of-Student-Complaints.pdf" TargetMode="External"/><Relationship Id="rId28" Type="http://schemas.openxmlformats.org/officeDocument/2006/relationships/footer" Target="footer1.xml"/><Relationship Id="rId10" Type="http://schemas.openxmlformats.org/officeDocument/2006/relationships/hyperlink" Target="https://courtauld.ac.uk/study/" TargetMode="External"/><Relationship Id="rId19" Type="http://schemas.openxmlformats.org/officeDocument/2006/relationships/hyperlink" Target="https://courtauld.ac.uk/study/fees-and-funding"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courtauld.ac.uk/study/international-students" TargetMode="External"/><Relationship Id="rId14" Type="http://schemas.openxmlformats.org/officeDocument/2006/relationships/hyperlink" Target="https://courtauld.ac.uk/wp-content/uploads/2018/08/Code-of-Student-Discipline.pdf" TargetMode="External"/><Relationship Id="rId22" Type="http://schemas.openxmlformats.org/officeDocument/2006/relationships/hyperlink" Target="https://courtauld.ac.uk/wp-content/uploads/2015/06/policy_on_refund_of_fees1.pdf" TargetMode="External"/><Relationship Id="rId27" Type="http://schemas.openxmlformats.org/officeDocument/2006/relationships/hyperlink" Target="https://courtauld.ac.uk/about/policies/research-ethics-policy"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A4AB9E-B579-46CD-875A-034D1338F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4264</Words>
  <Characters>24305</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Harris, Elizabeth</dc:creator>
  <cp:keywords/>
  <dc:description/>
  <cp:lastModifiedBy>Harris, Elizabeth</cp:lastModifiedBy>
  <cp:revision>3</cp:revision>
  <cp:lastPrinted>2018-09-07T10:25:00Z</cp:lastPrinted>
  <dcterms:created xsi:type="dcterms:W3CDTF">2019-08-29T13:22:00Z</dcterms:created>
  <dcterms:modified xsi:type="dcterms:W3CDTF">2019-08-29T13:25:00Z</dcterms:modified>
</cp:coreProperties>
</file>